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951F" w14:textId="3B117458" w:rsidR="00547E12" w:rsidRPr="00E61CBE" w:rsidRDefault="00113C7E" w:rsidP="00547E12">
      <w:pPr>
        <w:rPr>
          <w:rFonts w:ascii="Calibri" w:hAnsi="Calibri" w:cs="Arial"/>
          <w:b/>
        </w:rPr>
      </w:pPr>
      <w:r w:rsidRPr="00E61CBE">
        <w:rPr>
          <w:rFonts w:ascii="Calibri" w:hAnsi="Calibri" w:cs="Arial"/>
          <w:b/>
        </w:rPr>
        <w:object w:dxaOrig="9072" w:dyaOrig="3315" w14:anchorId="71B12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61.25pt" o:ole="">
            <v:imagedata r:id="rId9" o:title=""/>
          </v:shape>
          <o:OLEObject Type="Link" ProgID="Word.Document.8" ShapeID="_x0000_i1025" DrawAspect="Content" r:id="rId10" UpdateMode="Always">
            <o:LinkType>EnhancedMetaFile</o:LinkType>
            <o:LockedField>false</o:LockedField>
            <o:FieldCodes>\f 0 \* MERGEFORMAT</o:FieldCodes>
          </o:OLEObject>
        </w:object>
      </w:r>
    </w:p>
    <w:p w14:paraId="38A7B18F" w14:textId="77777777" w:rsidR="00547E12" w:rsidRPr="00E61CBE" w:rsidRDefault="00547E12" w:rsidP="00547E12">
      <w:pPr>
        <w:rPr>
          <w:rFonts w:ascii="Calibri" w:hAnsi="Calibri"/>
        </w:rPr>
      </w:pPr>
    </w:p>
    <w:p w14:paraId="145398FD" w14:textId="6A063024" w:rsidR="000570A7" w:rsidRPr="00E61CBE" w:rsidRDefault="000570A7" w:rsidP="009A7330">
      <w:pPr>
        <w:pStyle w:val="Heading2"/>
        <w:numPr>
          <w:ilvl w:val="0"/>
          <w:numId w:val="17"/>
        </w:numPr>
        <w:rPr>
          <w:rFonts w:ascii="Calibri" w:hAnsi="Calibri"/>
        </w:rPr>
      </w:pPr>
      <w:r w:rsidRPr="00E61CBE">
        <w:rPr>
          <w:rFonts w:ascii="Calibri" w:hAnsi="Calibri"/>
        </w:rPr>
        <w:t>BESLUIT</w:t>
      </w:r>
      <w:r w:rsidR="00771E4A" w:rsidRPr="00E61CBE">
        <w:rPr>
          <w:rFonts w:ascii="Calibri" w:hAnsi="Calibri"/>
        </w:rPr>
        <w:t xml:space="preserve"> AMBTSHALVE WIJZIGING</w:t>
      </w:r>
    </w:p>
    <w:p w14:paraId="43195838" w14:textId="77777777" w:rsidR="00771E4A" w:rsidRPr="00E61CBE" w:rsidRDefault="00771E4A" w:rsidP="00A04ACE">
      <w:pPr>
        <w:rPr>
          <w:rFonts w:ascii="Calibri" w:hAnsi="Calibri"/>
        </w:rPr>
      </w:pPr>
    </w:p>
    <w:p w14:paraId="6320DA9B" w14:textId="44529E46" w:rsidR="00D43409" w:rsidRPr="00E61CBE" w:rsidRDefault="00092F1F" w:rsidP="007018E4">
      <w:pPr>
        <w:autoSpaceDE w:val="0"/>
        <w:autoSpaceDN w:val="0"/>
        <w:adjustRightInd w:val="0"/>
        <w:rPr>
          <w:rFonts w:ascii="Calibri" w:hAnsi="Calibri" w:cs="Arial"/>
        </w:rPr>
      </w:pPr>
      <w:r w:rsidRPr="00E61CBE">
        <w:rPr>
          <w:rFonts w:ascii="Calibri" w:hAnsi="Calibri" w:cs="Arial"/>
          <w:b/>
        </w:rPr>
        <w:t xml:space="preserve">HET COLLEGE BESLUIT </w:t>
      </w:r>
      <w:r w:rsidR="00771E4A" w:rsidRPr="00E61CBE">
        <w:rPr>
          <w:rFonts w:ascii="Calibri" w:hAnsi="Calibri" w:cs="Arial"/>
        </w:rPr>
        <w:t>tot wijziging van de toelating</w:t>
      </w:r>
      <w:r w:rsidR="007018E4" w:rsidRPr="00E61CBE">
        <w:rPr>
          <w:rFonts w:ascii="Calibri" w:hAnsi="Calibri" w:cs="Arial"/>
        </w:rPr>
        <w:t xml:space="preserve"> </w:t>
      </w:r>
      <w:r w:rsidR="00D43409" w:rsidRPr="00E61CBE">
        <w:rPr>
          <w:rFonts w:ascii="Calibri" w:hAnsi="Calibri" w:cs="Arial"/>
        </w:rPr>
        <w:t>van</w:t>
      </w:r>
    </w:p>
    <w:p w14:paraId="12CDF8D6" w14:textId="5D565958" w:rsidR="00D43409" w:rsidRPr="00E61CBE" w:rsidRDefault="00D43409" w:rsidP="007018E4">
      <w:pPr>
        <w:autoSpaceDE w:val="0"/>
        <w:autoSpaceDN w:val="0"/>
        <w:adjustRightInd w:val="0"/>
        <w:rPr>
          <w:rFonts w:ascii="Calibri" w:hAnsi="Calibri" w:cs="Arial"/>
        </w:rPr>
      </w:pPr>
    </w:p>
    <w:p w14:paraId="2065F22E" w14:textId="77777777" w:rsidR="006B3D71" w:rsidRPr="00E61CBE" w:rsidRDefault="006B3D71" w:rsidP="006B3D71">
      <w:pPr>
        <w:autoSpaceDE w:val="0"/>
        <w:autoSpaceDN w:val="0"/>
        <w:adjustRightInd w:val="0"/>
        <w:ind w:left="708" w:firstLine="708"/>
        <w:rPr>
          <w:rFonts w:ascii="Calibri" w:hAnsi="Calibri" w:cs="Arial"/>
        </w:rPr>
      </w:pPr>
      <w:r w:rsidRPr="00E61CBE">
        <w:rPr>
          <w:rFonts w:ascii="Calibri" w:hAnsi="Calibri" w:cs="Arial"/>
        </w:rPr>
        <w:t>Kurt Obermeier GmbH</w:t>
      </w:r>
    </w:p>
    <w:p w14:paraId="6AB0E21A" w14:textId="77777777" w:rsidR="006B3D71" w:rsidRPr="00E61CBE" w:rsidRDefault="006B3D71" w:rsidP="006B3D71">
      <w:pPr>
        <w:autoSpaceDE w:val="0"/>
        <w:autoSpaceDN w:val="0"/>
        <w:adjustRightInd w:val="0"/>
        <w:ind w:left="708" w:firstLine="708"/>
        <w:rPr>
          <w:rFonts w:ascii="Calibri" w:hAnsi="Calibri" w:cs="Arial"/>
        </w:rPr>
      </w:pPr>
      <w:proofErr w:type="spellStart"/>
      <w:r w:rsidRPr="00E61CBE">
        <w:rPr>
          <w:rFonts w:ascii="Calibri" w:hAnsi="Calibri" w:cs="Arial"/>
        </w:rPr>
        <w:t>Berghäuser</w:t>
      </w:r>
      <w:proofErr w:type="spellEnd"/>
      <w:r w:rsidRPr="00E61CBE">
        <w:rPr>
          <w:rFonts w:ascii="Calibri" w:hAnsi="Calibri" w:cs="Arial"/>
        </w:rPr>
        <w:t xml:space="preserve"> </w:t>
      </w:r>
      <w:proofErr w:type="spellStart"/>
      <w:r w:rsidRPr="00E61CBE">
        <w:rPr>
          <w:rFonts w:ascii="Calibri" w:hAnsi="Calibri" w:cs="Arial"/>
        </w:rPr>
        <w:t>Straße</w:t>
      </w:r>
      <w:proofErr w:type="spellEnd"/>
      <w:r w:rsidRPr="00E61CBE">
        <w:rPr>
          <w:rFonts w:ascii="Calibri" w:hAnsi="Calibri" w:cs="Arial"/>
        </w:rPr>
        <w:t xml:space="preserve"> 70</w:t>
      </w:r>
    </w:p>
    <w:p w14:paraId="4092B2F0" w14:textId="470BFEAD" w:rsidR="00D43409" w:rsidRPr="00E61CBE" w:rsidRDefault="006B3D71" w:rsidP="006B3D71">
      <w:pPr>
        <w:autoSpaceDE w:val="0"/>
        <w:autoSpaceDN w:val="0"/>
        <w:adjustRightInd w:val="0"/>
        <w:ind w:left="708" w:firstLine="708"/>
        <w:rPr>
          <w:rFonts w:ascii="Calibri" w:hAnsi="Calibri" w:cs="Arial"/>
        </w:rPr>
      </w:pPr>
      <w:r w:rsidRPr="00E61CBE">
        <w:rPr>
          <w:rFonts w:ascii="Calibri" w:hAnsi="Calibri" w:cs="Arial"/>
        </w:rPr>
        <w:t xml:space="preserve">57319 Bad </w:t>
      </w:r>
      <w:proofErr w:type="spellStart"/>
      <w:r w:rsidRPr="00E61CBE">
        <w:rPr>
          <w:rFonts w:ascii="Calibri" w:hAnsi="Calibri" w:cs="Arial"/>
        </w:rPr>
        <w:t>Berleburg</w:t>
      </w:r>
      <w:proofErr w:type="spellEnd"/>
    </w:p>
    <w:p w14:paraId="54AE5E35" w14:textId="4A219D88" w:rsidR="00D43409" w:rsidRPr="00E61CBE" w:rsidRDefault="006B3D71" w:rsidP="006B3D71">
      <w:pPr>
        <w:autoSpaceDE w:val="0"/>
        <w:autoSpaceDN w:val="0"/>
        <w:adjustRightInd w:val="0"/>
        <w:ind w:left="708" w:firstLine="708"/>
        <w:rPr>
          <w:rFonts w:ascii="Calibri" w:hAnsi="Calibri" w:cs="Arial"/>
        </w:rPr>
      </w:pPr>
      <w:r w:rsidRPr="00E61CBE">
        <w:rPr>
          <w:rFonts w:ascii="Calibri" w:hAnsi="Calibri" w:cs="Arial"/>
        </w:rPr>
        <w:t>Duitsland</w:t>
      </w:r>
    </w:p>
    <w:p w14:paraId="7B0A8327" w14:textId="77777777" w:rsidR="00D43409" w:rsidRPr="00E61CBE" w:rsidRDefault="00D43409" w:rsidP="007018E4">
      <w:pPr>
        <w:autoSpaceDE w:val="0"/>
        <w:autoSpaceDN w:val="0"/>
        <w:adjustRightInd w:val="0"/>
        <w:rPr>
          <w:rFonts w:ascii="Calibri" w:hAnsi="Calibri" w:cs="Arial"/>
        </w:rPr>
      </w:pPr>
    </w:p>
    <w:p w14:paraId="4783604D" w14:textId="59772502" w:rsidR="00377CAD" w:rsidRPr="00E61CBE" w:rsidRDefault="00CD3E23" w:rsidP="008859DD">
      <w:pPr>
        <w:autoSpaceDE w:val="0"/>
        <w:autoSpaceDN w:val="0"/>
        <w:adjustRightInd w:val="0"/>
        <w:rPr>
          <w:rFonts w:ascii="Calibri" w:hAnsi="Calibri" w:cs="Arial"/>
        </w:rPr>
      </w:pPr>
      <w:r w:rsidRPr="00E61CBE">
        <w:rPr>
          <w:rFonts w:ascii="Calibri" w:hAnsi="Calibri" w:cs="Arial"/>
        </w:rPr>
        <w:t xml:space="preserve">van de volgende biocide familie: </w:t>
      </w:r>
      <w:proofErr w:type="spellStart"/>
      <w:r w:rsidRPr="00E61CBE">
        <w:rPr>
          <w:rFonts w:ascii="Calibri" w:hAnsi="Calibri" w:cs="Arial"/>
        </w:rPr>
        <w:t>Korasit</w:t>
      </w:r>
      <w:proofErr w:type="spellEnd"/>
      <w:r w:rsidRPr="00E61CBE">
        <w:rPr>
          <w:rFonts w:ascii="Calibri" w:hAnsi="Calibri" w:cs="Arial"/>
        </w:rPr>
        <w:t xml:space="preserve"> NG </w:t>
      </w:r>
      <w:proofErr w:type="spellStart"/>
      <w:r w:rsidRPr="00E61CBE">
        <w:rPr>
          <w:rFonts w:ascii="Calibri" w:hAnsi="Calibri" w:cs="Arial"/>
        </w:rPr>
        <w:t>Biocidal</w:t>
      </w:r>
      <w:proofErr w:type="spellEnd"/>
      <w:r w:rsidRPr="00E61CBE">
        <w:rPr>
          <w:rFonts w:ascii="Calibri" w:hAnsi="Calibri" w:cs="Arial"/>
        </w:rPr>
        <w:t xml:space="preserve"> Product Family</w:t>
      </w:r>
      <w:r w:rsidR="00C23192" w:rsidRPr="00E61CBE">
        <w:rPr>
          <w:rFonts w:ascii="Calibri" w:hAnsi="Calibri" w:cs="Arial"/>
        </w:rPr>
        <w:t xml:space="preserve"> onder nummer NL-0016836-0000</w:t>
      </w:r>
      <w:r w:rsidR="00C973BC" w:rsidRPr="00E61CBE">
        <w:rPr>
          <w:rFonts w:ascii="Calibri" w:hAnsi="Calibri" w:cs="Arial"/>
        </w:rPr>
        <w:t>, welke expireert op 2 oktober 2025,</w:t>
      </w:r>
      <w:r w:rsidR="008859DD" w:rsidRPr="00E61CBE">
        <w:rPr>
          <w:rFonts w:ascii="Calibri" w:hAnsi="Calibri" w:cs="Arial"/>
        </w:rPr>
        <w:t xml:space="preserve"> </w:t>
      </w:r>
      <w:r w:rsidR="00FB27DB" w:rsidRPr="00E61CBE">
        <w:rPr>
          <w:rFonts w:ascii="Calibri" w:hAnsi="Calibri" w:cs="Arial"/>
        </w:rPr>
        <w:t>op basis van de</w:t>
      </w:r>
      <w:r w:rsidR="008859DD" w:rsidRPr="00E61CBE">
        <w:rPr>
          <w:rFonts w:ascii="Calibri" w:hAnsi="Calibri" w:cs="Arial"/>
        </w:rPr>
        <w:t xml:space="preserve"> werkzame stoffen </w:t>
      </w:r>
      <w:proofErr w:type="spellStart"/>
      <w:r w:rsidR="008859DD" w:rsidRPr="00E61CBE">
        <w:rPr>
          <w:rFonts w:ascii="Calibri" w:hAnsi="Calibri" w:cs="Arial"/>
        </w:rPr>
        <w:t>propiconazole</w:t>
      </w:r>
      <w:proofErr w:type="spellEnd"/>
      <w:r w:rsidR="008859DD" w:rsidRPr="00E61CBE">
        <w:rPr>
          <w:rFonts w:ascii="Calibri" w:hAnsi="Calibri" w:cs="Arial"/>
        </w:rPr>
        <w:t xml:space="preserve">, </w:t>
      </w:r>
      <w:proofErr w:type="spellStart"/>
      <w:r w:rsidR="008859DD" w:rsidRPr="00E61CBE">
        <w:rPr>
          <w:rFonts w:ascii="Calibri" w:hAnsi="Calibri" w:cs="Arial"/>
        </w:rPr>
        <w:t>permethrin</w:t>
      </w:r>
      <w:proofErr w:type="spellEnd"/>
      <w:r w:rsidR="008859DD" w:rsidRPr="00E61CBE">
        <w:rPr>
          <w:rFonts w:ascii="Calibri" w:hAnsi="Calibri" w:cs="Arial"/>
        </w:rPr>
        <w:t xml:space="preserve"> en </w:t>
      </w:r>
      <w:proofErr w:type="spellStart"/>
      <w:r w:rsidR="008859DD" w:rsidRPr="00E61CBE">
        <w:rPr>
          <w:rFonts w:ascii="Calibri" w:hAnsi="Calibri" w:cs="Arial"/>
        </w:rPr>
        <w:t>tebuconazole</w:t>
      </w:r>
      <w:proofErr w:type="spellEnd"/>
      <w:r w:rsidR="007018E4" w:rsidRPr="00E61CBE">
        <w:rPr>
          <w:rFonts w:ascii="Calibri" w:hAnsi="Calibri" w:cs="Arial"/>
        </w:rPr>
        <w:t xml:space="preserve">. De thans geldende </w:t>
      </w:r>
      <w:r w:rsidR="005A5503" w:rsidRPr="00E61CBE">
        <w:rPr>
          <w:rFonts w:ascii="Calibri" w:hAnsi="Calibri" w:cs="Arial"/>
        </w:rPr>
        <w:t>gebruiksvoorschriften</w:t>
      </w:r>
      <w:r w:rsidR="00D43409" w:rsidRPr="00E61CBE">
        <w:rPr>
          <w:rFonts w:ascii="Calibri" w:hAnsi="Calibri" w:cs="Arial"/>
        </w:rPr>
        <w:t xml:space="preserve">, zoals opgenomen in het SPC, </w:t>
      </w:r>
      <w:r w:rsidR="007018E4" w:rsidRPr="00E61CBE">
        <w:rPr>
          <w:rFonts w:ascii="Calibri" w:hAnsi="Calibri" w:cs="Arial"/>
        </w:rPr>
        <w:t>worden gewijzigd.</w:t>
      </w:r>
      <w:r w:rsidR="00C973BC" w:rsidRPr="00E61CBE">
        <w:rPr>
          <w:rFonts w:ascii="Calibri" w:hAnsi="Calibri" w:cs="Arial"/>
        </w:rPr>
        <w:t xml:space="preserve"> </w:t>
      </w:r>
    </w:p>
    <w:p w14:paraId="488E367E" w14:textId="77777777" w:rsidR="006C6B5A" w:rsidRPr="00E61CBE" w:rsidRDefault="006C6B5A" w:rsidP="007018E4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8738CE" w14:textId="12CD6D2C" w:rsidR="00A67FBB" w:rsidRPr="00E61CBE" w:rsidRDefault="006C6B5A" w:rsidP="007018E4">
      <w:pPr>
        <w:autoSpaceDE w:val="0"/>
        <w:autoSpaceDN w:val="0"/>
        <w:adjustRightInd w:val="0"/>
        <w:rPr>
          <w:rFonts w:ascii="Calibri" w:hAnsi="Calibri" w:cs="Arial"/>
        </w:rPr>
      </w:pPr>
      <w:r w:rsidRPr="00E61CBE">
        <w:rPr>
          <w:rFonts w:ascii="Calibri" w:hAnsi="Calibri" w:cs="Arial"/>
        </w:rPr>
        <w:t>Dit besluit treedt in werking op de dag van bekendmaking in de Staatscourant.</w:t>
      </w:r>
    </w:p>
    <w:p w14:paraId="6DE1EBF3" w14:textId="77777777" w:rsidR="006C6B5A" w:rsidRPr="00E61CBE" w:rsidRDefault="006C6B5A" w:rsidP="007018E4">
      <w:pPr>
        <w:autoSpaceDE w:val="0"/>
        <w:autoSpaceDN w:val="0"/>
        <w:adjustRightInd w:val="0"/>
        <w:rPr>
          <w:rFonts w:ascii="Calibri" w:hAnsi="Calibri" w:cs="Arial"/>
        </w:rPr>
      </w:pPr>
    </w:p>
    <w:p w14:paraId="6C38EB42" w14:textId="77777777" w:rsidR="005A5503" w:rsidRPr="00E61CBE" w:rsidRDefault="005A5503" w:rsidP="005A5503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E61CBE">
        <w:rPr>
          <w:rFonts w:ascii="Calibri" w:hAnsi="Calibri"/>
        </w:rPr>
        <w:t>Wettelijke grondslag</w:t>
      </w:r>
    </w:p>
    <w:p w14:paraId="39BBF240" w14:textId="7D1E831C" w:rsidR="00CD3E23" w:rsidRPr="00E61CBE" w:rsidRDefault="00CD3E23" w:rsidP="00CD3E23">
      <w:pPr>
        <w:rPr>
          <w:rStyle w:val="Opmaakprofiel10ptVet"/>
          <w:rFonts w:ascii="Calibri" w:hAnsi="Calibri"/>
          <w:b w:val="0"/>
          <w:bCs w:val="0"/>
          <w:spacing w:val="-2"/>
        </w:rPr>
      </w:pPr>
      <w:r w:rsidRPr="00E61CBE">
        <w:rPr>
          <w:rStyle w:val="Opmaakprofiel10ptVet"/>
          <w:rFonts w:ascii="Calibri" w:hAnsi="Calibri"/>
          <w:b w:val="0"/>
          <w:bCs w:val="0"/>
          <w:spacing w:val="-2"/>
        </w:rPr>
        <w:t>De rechtsgrond van de wijziging is gebaseerd op art 48 (1 (a)) jo. Art 19 (1) van Verordening (EU) 528/2012. Voor de gronden van dit besluit wordt verwezen naar uitvoeringsverordening (EU) 2023/2596</w:t>
      </w:r>
      <w:r w:rsidR="00FF668D" w:rsidRPr="00E61CBE">
        <w:rPr>
          <w:rStyle w:val="Opmaakprofiel10ptVet"/>
          <w:rFonts w:ascii="Calibri" w:hAnsi="Calibri"/>
          <w:b w:val="0"/>
          <w:bCs w:val="0"/>
          <w:spacing w:val="-2"/>
        </w:rPr>
        <w:t>.</w:t>
      </w:r>
    </w:p>
    <w:p w14:paraId="00098D43" w14:textId="4AD3B623" w:rsidR="005A5503" w:rsidRPr="00E61CBE" w:rsidRDefault="00CD3E23" w:rsidP="00CD3E23">
      <w:pPr>
        <w:rPr>
          <w:rStyle w:val="Opmaakprofiel10ptVet"/>
          <w:rFonts w:ascii="Calibri" w:hAnsi="Calibri"/>
          <w:b w:val="0"/>
          <w:bCs w:val="0"/>
          <w:spacing w:val="-2"/>
        </w:rPr>
      </w:pPr>
      <w:r w:rsidRPr="00E61CBE">
        <w:rPr>
          <w:rStyle w:val="Opmaakprofiel10ptVet"/>
          <w:rFonts w:ascii="Calibri" w:hAnsi="Calibri"/>
          <w:b w:val="0"/>
          <w:bCs w:val="0"/>
          <w:spacing w:val="-2"/>
        </w:rPr>
        <w:t>Deze uitvoeringsverordening stelt dat propiconazole hormoonontregelende eigenschappen heeft en dat conform artikel 19(4)(d) van Verordening (EU) 528/2012 een biocide niet op de markt mag worden aangeboden indien het biocide hormoonontregelende eigenschappen bezit.</w:t>
      </w:r>
    </w:p>
    <w:p w14:paraId="4DD1F2ED" w14:textId="77777777" w:rsidR="00CD3E23" w:rsidRPr="00E61CBE" w:rsidRDefault="00CD3E23" w:rsidP="00CD3E23">
      <w:pPr>
        <w:rPr>
          <w:rStyle w:val="Opmaakprofiel10ptVet"/>
          <w:rFonts w:ascii="Calibri" w:hAnsi="Calibri"/>
          <w:b w:val="0"/>
          <w:bCs w:val="0"/>
          <w:spacing w:val="-2"/>
          <w:lang w:val="nl-NL"/>
        </w:rPr>
      </w:pPr>
    </w:p>
    <w:p w14:paraId="26F2F51C" w14:textId="35982101" w:rsidR="00330897" w:rsidRPr="00E61CBE" w:rsidRDefault="00330897" w:rsidP="00330897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E61CBE">
        <w:rPr>
          <w:rFonts w:ascii="Calibri" w:hAnsi="Calibri"/>
        </w:rPr>
        <w:t>Aflever- en opgebruiktermijnen</w:t>
      </w:r>
    </w:p>
    <w:p w14:paraId="7A09E8D3" w14:textId="77777777" w:rsidR="00CD3E23" w:rsidRPr="00E61CBE" w:rsidRDefault="00CD3E23" w:rsidP="00CD3E23">
      <w:pPr>
        <w:rPr>
          <w:rStyle w:val="Opmaakprofiel10ptVet"/>
          <w:rFonts w:ascii="Calibri" w:hAnsi="Calibri"/>
          <w:b w:val="0"/>
          <w:bCs w:val="0"/>
          <w:spacing w:val="-2"/>
        </w:rPr>
      </w:pPr>
      <w:r w:rsidRPr="00E61CBE">
        <w:rPr>
          <w:rStyle w:val="Opmaakprofiel10ptVet"/>
          <w:rFonts w:ascii="Calibri" w:hAnsi="Calibri"/>
          <w:b w:val="0"/>
          <w:bCs w:val="0"/>
          <w:spacing w:val="-2"/>
        </w:rPr>
        <w:t>Conform artikel 52 van Verordening (EU) 528/2012 voorziet het College in de volgende respijtperiode voor het op de markt aanbieden en het gebruik van de bestaande voorraden:</w:t>
      </w:r>
    </w:p>
    <w:p w14:paraId="6935D0AC" w14:textId="35028601" w:rsidR="00CD3E23" w:rsidRPr="00E61CBE" w:rsidRDefault="00CD3E23" w:rsidP="00CD3E23">
      <w:pPr>
        <w:rPr>
          <w:rStyle w:val="Opmaakprofiel10ptVet"/>
          <w:rFonts w:ascii="Calibri" w:hAnsi="Calibri"/>
          <w:b w:val="0"/>
          <w:bCs w:val="0"/>
          <w:spacing w:val="-2"/>
        </w:rPr>
      </w:pPr>
      <w:r w:rsidRPr="00E61CBE">
        <w:rPr>
          <w:rStyle w:val="Opmaakprofiel10ptVet"/>
          <w:rFonts w:ascii="Calibri" w:hAnsi="Calibri"/>
          <w:b w:val="0"/>
          <w:bCs w:val="0"/>
          <w:spacing w:val="-2"/>
        </w:rPr>
        <w:t xml:space="preserve">Aflevertermijn: </w:t>
      </w:r>
      <w:r w:rsidR="00515912">
        <w:rPr>
          <w:rStyle w:val="Opmaakprofiel10ptVet"/>
          <w:rFonts w:ascii="Calibri" w:hAnsi="Calibri"/>
          <w:b w:val="0"/>
          <w:bCs w:val="0"/>
          <w:spacing w:val="-2"/>
        </w:rPr>
        <w:t>6</w:t>
      </w:r>
      <w:r w:rsidRPr="00E61CBE">
        <w:rPr>
          <w:rStyle w:val="Opmaakprofiel10ptVet"/>
          <w:rFonts w:ascii="Calibri" w:hAnsi="Calibri"/>
          <w:b w:val="0"/>
          <w:bCs w:val="0"/>
          <w:spacing w:val="-2"/>
        </w:rPr>
        <w:t xml:space="preserve"> </w:t>
      </w:r>
      <w:r w:rsidR="00515912">
        <w:rPr>
          <w:rStyle w:val="Opmaakprofiel10ptVet"/>
          <w:rFonts w:ascii="Calibri" w:hAnsi="Calibri"/>
          <w:b w:val="0"/>
          <w:bCs w:val="0"/>
          <w:spacing w:val="-2"/>
        </w:rPr>
        <w:t xml:space="preserve">april </w:t>
      </w:r>
      <w:r w:rsidRPr="00E61CBE">
        <w:rPr>
          <w:rStyle w:val="Opmaakprofiel10ptVet"/>
          <w:rFonts w:ascii="Calibri" w:hAnsi="Calibri"/>
          <w:b w:val="0"/>
          <w:bCs w:val="0"/>
          <w:spacing w:val="-2"/>
        </w:rPr>
        <w:t xml:space="preserve">2024 </w:t>
      </w:r>
    </w:p>
    <w:p w14:paraId="61CF0588" w14:textId="5960EF18" w:rsidR="00C547B5" w:rsidRPr="00E61CBE" w:rsidRDefault="00CD3E23" w:rsidP="00CD3E23">
      <w:pPr>
        <w:rPr>
          <w:rStyle w:val="Opmaakprofiel10ptVet"/>
          <w:rFonts w:ascii="Calibri" w:hAnsi="Calibri"/>
          <w:b w:val="0"/>
          <w:bCs w:val="0"/>
          <w:spacing w:val="-2"/>
        </w:rPr>
      </w:pPr>
      <w:r w:rsidRPr="00E61CBE">
        <w:rPr>
          <w:rStyle w:val="Opmaakprofiel10ptVet"/>
          <w:rFonts w:ascii="Calibri" w:hAnsi="Calibri"/>
          <w:b w:val="0"/>
          <w:bCs w:val="0"/>
          <w:spacing w:val="-2"/>
        </w:rPr>
        <w:t xml:space="preserve">Opgebruiktermijn: </w:t>
      </w:r>
      <w:r w:rsidR="00515912">
        <w:rPr>
          <w:rStyle w:val="Opmaakprofiel10ptVet"/>
          <w:rFonts w:ascii="Calibri" w:hAnsi="Calibri"/>
          <w:b w:val="0"/>
          <w:bCs w:val="0"/>
          <w:spacing w:val="-2"/>
        </w:rPr>
        <w:t>6 juni</w:t>
      </w:r>
      <w:r w:rsidRPr="00E61CBE">
        <w:rPr>
          <w:rStyle w:val="Opmaakprofiel10ptVet"/>
          <w:rFonts w:ascii="Calibri" w:hAnsi="Calibri"/>
          <w:b w:val="0"/>
          <w:bCs w:val="0"/>
          <w:spacing w:val="-2"/>
        </w:rPr>
        <w:t xml:space="preserve"> 2024</w:t>
      </w:r>
    </w:p>
    <w:p w14:paraId="292083C0" w14:textId="77777777" w:rsidR="00CD3E23" w:rsidRPr="00E61CBE" w:rsidRDefault="00CD3E23" w:rsidP="00CD3E23">
      <w:pPr>
        <w:rPr>
          <w:rFonts w:ascii="Calibri" w:hAnsi="Calibri" w:cs="Arial"/>
        </w:rPr>
      </w:pPr>
    </w:p>
    <w:p w14:paraId="384BF793" w14:textId="77777777" w:rsidR="00163F39" w:rsidRPr="00E61CBE" w:rsidRDefault="002B69F0" w:rsidP="00163F39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E61CBE">
        <w:rPr>
          <w:rFonts w:ascii="Calibri" w:hAnsi="Calibri"/>
        </w:rPr>
        <w:t>Samenvatting van Productkenmerken (SPC)</w:t>
      </w:r>
    </w:p>
    <w:p w14:paraId="13C31892" w14:textId="4CFB0340" w:rsidR="007B3258" w:rsidRPr="00E61CBE" w:rsidRDefault="008518D3" w:rsidP="002B69F0">
      <w:pPr>
        <w:rPr>
          <w:rFonts w:ascii="Calibri" w:hAnsi="Calibri"/>
        </w:rPr>
      </w:pPr>
      <w:r w:rsidRPr="00E61CBE">
        <w:rPr>
          <w:rStyle w:val="Opmaakprofiel10ptVet"/>
          <w:rFonts w:ascii="Calibri" w:hAnsi="Calibri"/>
          <w:b w:val="0"/>
          <w:spacing w:val="-2"/>
        </w:rPr>
        <w:t>De productkenmerken waaronder de gebruiksvoorschriften worden gewijzigd als voorzien in het SPC, bijgevoegd bij dit besluit</w:t>
      </w:r>
      <w:r w:rsidR="00107FA6" w:rsidRPr="00E61CBE">
        <w:rPr>
          <w:rStyle w:val="Opmaakprofiel10ptVet"/>
          <w:rFonts w:ascii="Calibri" w:hAnsi="Calibri"/>
          <w:b w:val="0"/>
          <w:spacing w:val="-2"/>
        </w:rPr>
        <w:t xml:space="preserve">. </w:t>
      </w:r>
      <w:r w:rsidR="001947E1" w:rsidRPr="00E61CBE">
        <w:rPr>
          <w:rStyle w:val="Opmaakprofiel10ptVet"/>
          <w:rFonts w:ascii="Calibri" w:hAnsi="Calibri"/>
          <w:b w:val="0"/>
          <w:spacing w:val="-2"/>
        </w:rPr>
        <w:t>De middelen mogen</w:t>
      </w:r>
      <w:r w:rsidRPr="00E61CBE">
        <w:rPr>
          <w:rStyle w:val="Opmaakprofiel10ptVet"/>
          <w:rFonts w:ascii="Calibri" w:hAnsi="Calibri"/>
          <w:b w:val="0"/>
          <w:spacing w:val="-2"/>
        </w:rPr>
        <w:t xml:space="preserve"> slechts worden gebruikt voor de in het SPC weergegeven toepassingen met inachtneming van de daarin weergegeven gebruiksvoorschriften.</w:t>
      </w:r>
    </w:p>
    <w:p w14:paraId="0D8B55C2" w14:textId="3565AAA0" w:rsidR="007B3258" w:rsidRPr="00E61CBE" w:rsidRDefault="007B3258" w:rsidP="002B69F0">
      <w:pPr>
        <w:rPr>
          <w:rFonts w:ascii="Calibri" w:hAnsi="Calibri"/>
        </w:rPr>
      </w:pPr>
    </w:p>
    <w:p w14:paraId="184F89FA" w14:textId="3E6D0B18" w:rsidR="007B3258" w:rsidRPr="00E61CBE" w:rsidRDefault="007B3258" w:rsidP="002B69F0">
      <w:pPr>
        <w:rPr>
          <w:rFonts w:ascii="Calibri" w:hAnsi="Calibri"/>
        </w:rPr>
      </w:pPr>
    </w:p>
    <w:p w14:paraId="784F784C" w14:textId="77777777" w:rsidR="007B3258" w:rsidRPr="00E61CBE" w:rsidRDefault="007B3258" w:rsidP="002B69F0">
      <w:pPr>
        <w:rPr>
          <w:rFonts w:ascii="Calibri" w:hAnsi="Calibri"/>
        </w:rPr>
      </w:pPr>
    </w:p>
    <w:p w14:paraId="2E47B439" w14:textId="178E32DC" w:rsidR="001F7F0D" w:rsidRPr="00E61CBE" w:rsidRDefault="004E1A32" w:rsidP="00092F1F">
      <w:pPr>
        <w:rPr>
          <w:rFonts w:ascii="Calibri" w:hAnsi="Calibri" w:cs="Arial"/>
          <w:iCs/>
          <w:sz w:val="20"/>
          <w:szCs w:val="20"/>
        </w:rPr>
      </w:pPr>
      <w:r w:rsidRPr="00E61CBE">
        <w:rPr>
          <w:noProof/>
        </w:rPr>
        <w:lastRenderedPageBreak/>
        <w:drawing>
          <wp:inline distT="0" distB="0" distL="0" distR="0" wp14:anchorId="4541F132" wp14:editId="71B43882">
            <wp:extent cx="5760720" cy="14897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9AD33" w14:textId="77777777" w:rsidR="001F28FA" w:rsidRPr="00E61CBE" w:rsidRDefault="001F28FA" w:rsidP="00092F1F">
      <w:pPr>
        <w:rPr>
          <w:rFonts w:ascii="Calibri" w:hAnsi="Calibri" w:cs="Arial"/>
        </w:rPr>
      </w:pPr>
    </w:p>
    <w:p w14:paraId="619710A4" w14:textId="77777777" w:rsidR="004E1A32" w:rsidRPr="00E61CBE" w:rsidRDefault="004E1A32" w:rsidP="00711DE5">
      <w:pPr>
        <w:pStyle w:val="Calibri11"/>
        <w:ind w:left="0"/>
        <w:rPr>
          <w:rFonts w:cs="Arial"/>
        </w:rPr>
      </w:pPr>
    </w:p>
    <w:p w14:paraId="2CD643BD" w14:textId="2AF5262C" w:rsidR="00092F1F" w:rsidRPr="00E61CBE" w:rsidRDefault="007C2ABA" w:rsidP="00711DE5">
      <w:pPr>
        <w:pStyle w:val="Calibri11"/>
        <w:ind w:left="0"/>
        <w:rPr>
          <w:rFonts w:cs="Arial"/>
        </w:rPr>
      </w:pPr>
      <w:r w:rsidRPr="00E61CBE">
        <w:rPr>
          <w:rFonts w:cs="Arial"/>
        </w:rPr>
        <w:t>Ede</w:t>
      </w:r>
      <w:r w:rsidR="00092F1F" w:rsidRPr="00E61CBE">
        <w:rPr>
          <w:rFonts w:cs="Arial"/>
        </w:rPr>
        <w:t xml:space="preserve">, </w:t>
      </w:r>
      <w:r w:rsidR="00191BBD">
        <w:rPr>
          <w:rFonts w:cs="Arial"/>
        </w:rPr>
        <w:t>2</w:t>
      </w:r>
      <w:r w:rsidR="009B3337">
        <w:rPr>
          <w:rFonts w:cs="Arial"/>
        </w:rPr>
        <w:t>8</w:t>
      </w:r>
      <w:r w:rsidR="00191BBD">
        <w:rPr>
          <w:rFonts w:cs="Arial"/>
        </w:rPr>
        <w:t xml:space="preserve"> februari</w:t>
      </w:r>
      <w:r w:rsidR="008518D3" w:rsidRPr="00E61CBE">
        <w:rPr>
          <w:rFonts w:cs="Arial"/>
        </w:rPr>
        <w:t xml:space="preserve"> 2024</w:t>
      </w:r>
    </w:p>
    <w:p w14:paraId="32F164B4" w14:textId="1921A5BE" w:rsidR="000A728E" w:rsidRDefault="00113C7E" w:rsidP="001F28FA">
      <w:pPr>
        <w:rPr>
          <w:rFonts w:ascii="Calibri" w:hAnsi="Calibri" w:cs="Arial"/>
        </w:rPr>
      </w:pPr>
      <w:r w:rsidRPr="00E61CBE">
        <w:rPr>
          <w:rFonts w:ascii="Calibri" w:hAnsi="Calibri" w:cs="Arial"/>
        </w:rPr>
        <w:object w:dxaOrig="9072" w:dyaOrig="2417" w14:anchorId="1A9C09EA">
          <v:shape id="_x0000_i1026" type="#_x0000_t75" style="width:449.25pt;height:114pt" o:ole="">
            <v:imagedata r:id="rId12" o:title=""/>
          </v:shape>
          <o:OLEObject Type="Link" ProgID="Word.Document.12" ShapeID="_x0000_i1026" DrawAspect="Content" r:id="rId13" UpdateMode="Always">
            <o:LinkType>EnhancedMetaFile</o:LinkType>
            <o:LockedField>false</o:LockedField>
            <o:FieldCodes>\f 0 \* MERGEFORMAT</o:FieldCodes>
          </o:OLEObject>
        </w:object>
      </w:r>
    </w:p>
    <w:p w14:paraId="3AE03A59" w14:textId="472B3762" w:rsidR="0043577F" w:rsidRPr="0043577F" w:rsidRDefault="0043577F" w:rsidP="0043577F">
      <w:pPr>
        <w:rPr>
          <w:rFonts w:ascii="Calibri" w:hAnsi="Calibri" w:cs="Arial"/>
        </w:rPr>
      </w:pPr>
    </w:p>
    <w:p w14:paraId="5FF87647" w14:textId="59DE6D2A" w:rsidR="0043577F" w:rsidRPr="0043577F" w:rsidRDefault="0043577F" w:rsidP="0043577F">
      <w:pPr>
        <w:rPr>
          <w:rFonts w:ascii="Calibri" w:hAnsi="Calibri" w:cs="Arial"/>
        </w:rPr>
      </w:pPr>
    </w:p>
    <w:p w14:paraId="450EC943" w14:textId="634BE37C" w:rsidR="0043577F" w:rsidRPr="0043577F" w:rsidRDefault="0043577F" w:rsidP="0043577F">
      <w:pPr>
        <w:rPr>
          <w:rFonts w:ascii="Calibri" w:hAnsi="Calibri" w:cs="Arial"/>
        </w:rPr>
      </w:pPr>
    </w:p>
    <w:p w14:paraId="7162E535" w14:textId="7A00284C" w:rsidR="0043577F" w:rsidRPr="0043577F" w:rsidRDefault="0043577F" w:rsidP="0043577F">
      <w:pPr>
        <w:rPr>
          <w:rFonts w:ascii="Calibri" w:hAnsi="Calibri" w:cs="Arial"/>
        </w:rPr>
      </w:pPr>
    </w:p>
    <w:p w14:paraId="7316EA29" w14:textId="51221F27" w:rsidR="0043577F" w:rsidRPr="0043577F" w:rsidRDefault="0043577F" w:rsidP="0043577F">
      <w:pPr>
        <w:rPr>
          <w:rFonts w:ascii="Calibri" w:hAnsi="Calibri" w:cs="Arial"/>
        </w:rPr>
      </w:pPr>
    </w:p>
    <w:p w14:paraId="2512098A" w14:textId="4004BBF7" w:rsidR="0043577F" w:rsidRPr="0043577F" w:rsidRDefault="0043577F" w:rsidP="0043577F">
      <w:pPr>
        <w:rPr>
          <w:rFonts w:ascii="Calibri" w:hAnsi="Calibri" w:cs="Arial"/>
        </w:rPr>
      </w:pPr>
    </w:p>
    <w:p w14:paraId="10ABBB7D" w14:textId="27446C33" w:rsidR="0043577F" w:rsidRPr="0043577F" w:rsidRDefault="0043577F" w:rsidP="0043577F">
      <w:pPr>
        <w:rPr>
          <w:rFonts w:ascii="Calibri" w:hAnsi="Calibri" w:cs="Arial"/>
        </w:rPr>
      </w:pPr>
    </w:p>
    <w:p w14:paraId="06F7A670" w14:textId="65B8DC38" w:rsidR="0043577F" w:rsidRPr="0043577F" w:rsidRDefault="0043577F" w:rsidP="0043577F">
      <w:pPr>
        <w:rPr>
          <w:rFonts w:ascii="Calibri" w:hAnsi="Calibri" w:cs="Arial"/>
        </w:rPr>
      </w:pPr>
    </w:p>
    <w:p w14:paraId="7FE53FC2" w14:textId="18CBF981" w:rsidR="0043577F" w:rsidRDefault="0043577F" w:rsidP="0043577F">
      <w:pPr>
        <w:rPr>
          <w:rFonts w:ascii="Calibri" w:hAnsi="Calibri" w:cs="Arial"/>
        </w:rPr>
      </w:pPr>
    </w:p>
    <w:p w14:paraId="5543C61F" w14:textId="77777777" w:rsidR="0043577F" w:rsidRPr="0043577F" w:rsidRDefault="0043577F" w:rsidP="0043577F">
      <w:pPr>
        <w:pStyle w:val="Calibri11"/>
        <w:rPr>
          <w:rFonts w:cs="Arial"/>
        </w:rPr>
      </w:pPr>
      <w:r>
        <w:rPr>
          <w:rFonts w:cs="Arial"/>
        </w:rPr>
        <w:tab/>
      </w:r>
      <w:r w:rsidRPr="0043577F">
        <w:rPr>
          <w:rFonts w:cs="Arial"/>
        </w:rPr>
        <w:t>Deze brief is elektronisch gegenereerd en daarom niet voorzien van een handtekening.</w:t>
      </w:r>
    </w:p>
    <w:p w14:paraId="642F7F6F" w14:textId="24146BFB" w:rsidR="0043577F" w:rsidRPr="0043577F" w:rsidRDefault="0043577F" w:rsidP="0043577F">
      <w:pPr>
        <w:tabs>
          <w:tab w:val="left" w:pos="1770"/>
        </w:tabs>
        <w:rPr>
          <w:rFonts w:ascii="Calibri" w:hAnsi="Calibri" w:cs="Arial"/>
        </w:rPr>
      </w:pPr>
    </w:p>
    <w:sectPr w:rsidR="0043577F" w:rsidRPr="0043577F" w:rsidSect="004B1D6E">
      <w:headerReference w:type="default" r:id="rId14"/>
      <w:footerReference w:type="default" r:id="rId15"/>
      <w:pgSz w:w="11906" w:h="16838"/>
      <w:pgMar w:top="103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D13C" w14:textId="77777777" w:rsidR="003E72C8" w:rsidRDefault="003E72C8">
      <w:r>
        <w:separator/>
      </w:r>
    </w:p>
  </w:endnote>
  <w:endnote w:type="continuationSeparator" w:id="0">
    <w:p w14:paraId="292C921D" w14:textId="77777777" w:rsidR="003E72C8" w:rsidRDefault="003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Ve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ursief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FE89" w14:textId="77777777" w:rsidR="00AC46FF" w:rsidRDefault="00AC46FF" w:rsidP="00CE7B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89C9C8" w14:textId="709B80EB" w:rsidR="00AC46FF" w:rsidRPr="00514426" w:rsidRDefault="0043577F" w:rsidP="00EF11EE">
    <w:pPr>
      <w:pStyle w:val="Calibri11"/>
      <w:rPr>
        <w:bCs/>
        <w:sz w:val="18"/>
        <w:szCs w:val="18"/>
      </w:rPr>
    </w:pPr>
    <w:r>
      <w:rPr>
        <w:bCs/>
        <w:sz w:val="18"/>
        <w:szCs w:val="18"/>
      </w:rPr>
      <w:t>20240257 ICTB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0607" w14:textId="77777777" w:rsidR="003E72C8" w:rsidRDefault="003E72C8">
      <w:r>
        <w:separator/>
      </w:r>
    </w:p>
  </w:footnote>
  <w:footnote w:type="continuationSeparator" w:id="0">
    <w:p w14:paraId="3838228F" w14:textId="77777777" w:rsidR="003E72C8" w:rsidRDefault="003E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B861" w14:textId="3812613A" w:rsidR="008859DD" w:rsidRPr="008859DD" w:rsidRDefault="008859DD">
    <w:pPr>
      <w:pStyle w:val="Header"/>
      <w:rPr>
        <w:rFonts w:asciiTheme="minorHAnsi" w:hAnsiTheme="minorHAnsi" w:cstheme="minorHAnsi"/>
        <w:sz w:val="20"/>
        <w:szCs w:val="20"/>
      </w:rPr>
    </w:pPr>
    <w:r w:rsidRPr="008859DD">
      <w:rPr>
        <w:rFonts w:asciiTheme="minorHAnsi" w:hAnsiTheme="minorHAnsi" w:cstheme="minorHAnsi"/>
        <w:sz w:val="20"/>
        <w:szCs w:val="20"/>
      </w:rPr>
      <w:t>NL-0016836-0000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B93"/>
    <w:multiLevelType w:val="hybridMultilevel"/>
    <w:tmpl w:val="EECC9876"/>
    <w:lvl w:ilvl="0" w:tplc="6298B650">
      <w:start w:val="1"/>
      <w:numFmt w:val="decimal"/>
      <w:lvlText w:val="%1."/>
      <w:lvlJc w:val="left"/>
      <w:pPr>
        <w:tabs>
          <w:tab w:val="num" w:pos="717"/>
        </w:tabs>
        <w:ind w:left="1080" w:hanging="720"/>
      </w:pPr>
      <w:rPr>
        <w:rFonts w:ascii="Arial Vet" w:hAnsi="Arial Vet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03D3"/>
    <w:multiLevelType w:val="multilevel"/>
    <w:tmpl w:val="0972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94DE9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B84C79"/>
    <w:multiLevelType w:val="hybridMultilevel"/>
    <w:tmpl w:val="E48EC92C"/>
    <w:lvl w:ilvl="0" w:tplc="F3D8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6285"/>
    <w:multiLevelType w:val="hybridMultilevel"/>
    <w:tmpl w:val="70829E4E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2CD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B430B3"/>
    <w:multiLevelType w:val="multilevel"/>
    <w:tmpl w:val="CD06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7798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792559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37F8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B4643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23332A"/>
    <w:multiLevelType w:val="multilevel"/>
    <w:tmpl w:val="C95A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5301A"/>
    <w:multiLevelType w:val="hybridMultilevel"/>
    <w:tmpl w:val="5CBC0466"/>
    <w:lvl w:ilvl="0" w:tplc="A08228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7B7E"/>
    <w:multiLevelType w:val="hybridMultilevel"/>
    <w:tmpl w:val="D34EEC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E06B1"/>
    <w:multiLevelType w:val="multilevel"/>
    <w:tmpl w:val="B608E0E6"/>
    <w:lvl w:ilvl="0">
      <w:start w:val="1"/>
      <w:numFmt w:val="decimal"/>
      <w:lvlText w:val="1.%1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1">
      <w:start w:val="2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43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6" w15:restartNumberingAfterBreak="0">
    <w:nsid w:val="46EE5355"/>
    <w:multiLevelType w:val="hybridMultilevel"/>
    <w:tmpl w:val="88849C28"/>
    <w:lvl w:ilvl="0" w:tplc="774C2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FC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553A8"/>
    <w:multiLevelType w:val="multilevel"/>
    <w:tmpl w:val="3E1ACD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E3567A8"/>
    <w:multiLevelType w:val="hybridMultilevel"/>
    <w:tmpl w:val="B55288DC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B4536"/>
    <w:multiLevelType w:val="hybridMultilevel"/>
    <w:tmpl w:val="F38AB0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5C6E98"/>
    <w:multiLevelType w:val="hybridMultilevel"/>
    <w:tmpl w:val="3D845906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453FA"/>
    <w:multiLevelType w:val="hybridMultilevel"/>
    <w:tmpl w:val="CD3E61DE"/>
    <w:lvl w:ilvl="0" w:tplc="B0B6DB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4262E1"/>
    <w:multiLevelType w:val="hybridMultilevel"/>
    <w:tmpl w:val="581A3E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17E87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38682909">
    <w:abstractNumId w:val="9"/>
  </w:num>
  <w:num w:numId="2" w16cid:durableId="1622882467">
    <w:abstractNumId w:val="4"/>
  </w:num>
  <w:num w:numId="3" w16cid:durableId="1802919686">
    <w:abstractNumId w:val="0"/>
  </w:num>
  <w:num w:numId="4" w16cid:durableId="755589705">
    <w:abstractNumId w:val="15"/>
  </w:num>
  <w:num w:numId="5" w16cid:durableId="11581153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4342124">
    <w:abstractNumId w:val="20"/>
  </w:num>
  <w:num w:numId="7" w16cid:durableId="2062051265">
    <w:abstractNumId w:val="8"/>
  </w:num>
  <w:num w:numId="8" w16cid:durableId="824976465">
    <w:abstractNumId w:val="6"/>
  </w:num>
  <w:num w:numId="9" w16cid:durableId="1242526952">
    <w:abstractNumId w:val="1"/>
  </w:num>
  <w:num w:numId="10" w16cid:durableId="1742170566">
    <w:abstractNumId w:val="12"/>
  </w:num>
  <w:num w:numId="11" w16cid:durableId="1389232770">
    <w:abstractNumId w:val="24"/>
  </w:num>
  <w:num w:numId="12" w16cid:durableId="1349408149">
    <w:abstractNumId w:val="17"/>
  </w:num>
  <w:num w:numId="13" w16cid:durableId="988050479">
    <w:abstractNumId w:val="10"/>
  </w:num>
  <w:num w:numId="14" w16cid:durableId="331184283">
    <w:abstractNumId w:val="5"/>
  </w:num>
  <w:num w:numId="15" w16cid:durableId="1906986812">
    <w:abstractNumId w:val="2"/>
  </w:num>
  <w:num w:numId="16" w16cid:durableId="1770349384">
    <w:abstractNumId w:val="11"/>
  </w:num>
  <w:num w:numId="17" w16cid:durableId="1295137998">
    <w:abstractNumId w:val="7"/>
  </w:num>
  <w:num w:numId="18" w16cid:durableId="1089229155">
    <w:abstractNumId w:val="19"/>
  </w:num>
  <w:num w:numId="19" w16cid:durableId="87073">
    <w:abstractNumId w:val="21"/>
  </w:num>
  <w:num w:numId="20" w16cid:durableId="311104726">
    <w:abstractNumId w:val="18"/>
  </w:num>
  <w:num w:numId="21" w16cid:durableId="117075686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687747">
    <w:abstractNumId w:val="16"/>
  </w:num>
  <w:num w:numId="23" w16cid:durableId="101926819">
    <w:abstractNumId w:val="23"/>
  </w:num>
  <w:num w:numId="24" w16cid:durableId="1468742905">
    <w:abstractNumId w:val="3"/>
  </w:num>
  <w:num w:numId="25" w16cid:durableId="930429894">
    <w:abstractNumId w:val="13"/>
  </w:num>
  <w:num w:numId="26" w16cid:durableId="16142476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04105"/>
    <w:rsid w:val="000065C0"/>
    <w:rsid w:val="00014F03"/>
    <w:rsid w:val="000269B2"/>
    <w:rsid w:val="00035EBD"/>
    <w:rsid w:val="00036709"/>
    <w:rsid w:val="00041EDB"/>
    <w:rsid w:val="00056182"/>
    <w:rsid w:val="000570A7"/>
    <w:rsid w:val="00066F8A"/>
    <w:rsid w:val="00071794"/>
    <w:rsid w:val="00072D5E"/>
    <w:rsid w:val="00073995"/>
    <w:rsid w:val="0008420E"/>
    <w:rsid w:val="00092F1F"/>
    <w:rsid w:val="00094F69"/>
    <w:rsid w:val="000A4AD1"/>
    <w:rsid w:val="000A728E"/>
    <w:rsid w:val="000B02CC"/>
    <w:rsid w:val="000B0F55"/>
    <w:rsid w:val="000B7457"/>
    <w:rsid w:val="000C2B36"/>
    <w:rsid w:val="000C2DC5"/>
    <w:rsid w:val="000D5B11"/>
    <w:rsid w:val="000F47A1"/>
    <w:rsid w:val="001062E3"/>
    <w:rsid w:val="0010652E"/>
    <w:rsid w:val="00107FA6"/>
    <w:rsid w:val="00111884"/>
    <w:rsid w:val="00113C7E"/>
    <w:rsid w:val="00121455"/>
    <w:rsid w:val="00126C9A"/>
    <w:rsid w:val="0013124F"/>
    <w:rsid w:val="00140977"/>
    <w:rsid w:val="00153176"/>
    <w:rsid w:val="001537D8"/>
    <w:rsid w:val="001558BD"/>
    <w:rsid w:val="00163AF0"/>
    <w:rsid w:val="00163F39"/>
    <w:rsid w:val="0017659A"/>
    <w:rsid w:val="00191BBD"/>
    <w:rsid w:val="001947E1"/>
    <w:rsid w:val="00195219"/>
    <w:rsid w:val="001E194E"/>
    <w:rsid w:val="001F28FA"/>
    <w:rsid w:val="001F7F0D"/>
    <w:rsid w:val="00205600"/>
    <w:rsid w:val="002119B6"/>
    <w:rsid w:val="002165D1"/>
    <w:rsid w:val="00224522"/>
    <w:rsid w:val="0022589F"/>
    <w:rsid w:val="00243AF5"/>
    <w:rsid w:val="0024510B"/>
    <w:rsid w:val="00260FD4"/>
    <w:rsid w:val="002828A4"/>
    <w:rsid w:val="002A6BE6"/>
    <w:rsid w:val="002A7363"/>
    <w:rsid w:val="002A7DFA"/>
    <w:rsid w:val="002B69F0"/>
    <w:rsid w:val="002C49BD"/>
    <w:rsid w:val="002D0ED1"/>
    <w:rsid w:val="002D7EE0"/>
    <w:rsid w:val="002E0991"/>
    <w:rsid w:val="002F6361"/>
    <w:rsid w:val="00301ED7"/>
    <w:rsid w:val="00317725"/>
    <w:rsid w:val="003207C7"/>
    <w:rsid w:val="00330897"/>
    <w:rsid w:val="00334EA8"/>
    <w:rsid w:val="00347CFA"/>
    <w:rsid w:val="00354DCE"/>
    <w:rsid w:val="00355F26"/>
    <w:rsid w:val="00370D64"/>
    <w:rsid w:val="00377CAD"/>
    <w:rsid w:val="00382B55"/>
    <w:rsid w:val="00386484"/>
    <w:rsid w:val="00391B52"/>
    <w:rsid w:val="00391DFE"/>
    <w:rsid w:val="003C0E4F"/>
    <w:rsid w:val="003E72C8"/>
    <w:rsid w:val="003F4903"/>
    <w:rsid w:val="00402FBF"/>
    <w:rsid w:val="00406797"/>
    <w:rsid w:val="00422E34"/>
    <w:rsid w:val="00425483"/>
    <w:rsid w:val="004254C5"/>
    <w:rsid w:val="0043577F"/>
    <w:rsid w:val="004424DF"/>
    <w:rsid w:val="00453BF7"/>
    <w:rsid w:val="00477216"/>
    <w:rsid w:val="004B06DB"/>
    <w:rsid w:val="004B08A8"/>
    <w:rsid w:val="004B1D6E"/>
    <w:rsid w:val="004B358B"/>
    <w:rsid w:val="004B6F28"/>
    <w:rsid w:val="004C01C7"/>
    <w:rsid w:val="004D0D11"/>
    <w:rsid w:val="004D308E"/>
    <w:rsid w:val="004D3D4F"/>
    <w:rsid w:val="004E1A32"/>
    <w:rsid w:val="004E4BB1"/>
    <w:rsid w:val="004F0B86"/>
    <w:rsid w:val="0051057B"/>
    <w:rsid w:val="00514426"/>
    <w:rsid w:val="00514506"/>
    <w:rsid w:val="00515912"/>
    <w:rsid w:val="0052242A"/>
    <w:rsid w:val="00523016"/>
    <w:rsid w:val="00527602"/>
    <w:rsid w:val="0054063F"/>
    <w:rsid w:val="005425AD"/>
    <w:rsid w:val="00545507"/>
    <w:rsid w:val="00547E12"/>
    <w:rsid w:val="005516CC"/>
    <w:rsid w:val="0056195D"/>
    <w:rsid w:val="005809EE"/>
    <w:rsid w:val="00592ED7"/>
    <w:rsid w:val="0059504A"/>
    <w:rsid w:val="005A2F99"/>
    <w:rsid w:val="005A5503"/>
    <w:rsid w:val="005C388B"/>
    <w:rsid w:val="005E02A8"/>
    <w:rsid w:val="005E5223"/>
    <w:rsid w:val="00605291"/>
    <w:rsid w:val="00606DF3"/>
    <w:rsid w:val="00611200"/>
    <w:rsid w:val="0061551E"/>
    <w:rsid w:val="0062170E"/>
    <w:rsid w:val="00630B2E"/>
    <w:rsid w:val="006350FC"/>
    <w:rsid w:val="006362F8"/>
    <w:rsid w:val="0064423F"/>
    <w:rsid w:val="00644666"/>
    <w:rsid w:val="00656475"/>
    <w:rsid w:val="00657111"/>
    <w:rsid w:val="006924D1"/>
    <w:rsid w:val="006A171E"/>
    <w:rsid w:val="006A2D46"/>
    <w:rsid w:val="006B0E48"/>
    <w:rsid w:val="006B3734"/>
    <w:rsid w:val="006B3D71"/>
    <w:rsid w:val="006C0FA0"/>
    <w:rsid w:val="006C2D4E"/>
    <w:rsid w:val="006C6B5A"/>
    <w:rsid w:val="006D331B"/>
    <w:rsid w:val="006D7022"/>
    <w:rsid w:val="006E6D27"/>
    <w:rsid w:val="006F687D"/>
    <w:rsid w:val="007018E4"/>
    <w:rsid w:val="00703F27"/>
    <w:rsid w:val="00704E3E"/>
    <w:rsid w:val="00707C00"/>
    <w:rsid w:val="00710878"/>
    <w:rsid w:val="007112AB"/>
    <w:rsid w:val="00711DE5"/>
    <w:rsid w:val="0073408A"/>
    <w:rsid w:val="00735ADA"/>
    <w:rsid w:val="00737660"/>
    <w:rsid w:val="007376C4"/>
    <w:rsid w:val="007417F7"/>
    <w:rsid w:val="007444EC"/>
    <w:rsid w:val="00745599"/>
    <w:rsid w:val="00762E2C"/>
    <w:rsid w:val="00764957"/>
    <w:rsid w:val="00765767"/>
    <w:rsid w:val="007667BA"/>
    <w:rsid w:val="00771E4A"/>
    <w:rsid w:val="00781123"/>
    <w:rsid w:val="00781C21"/>
    <w:rsid w:val="00786D7E"/>
    <w:rsid w:val="007A1658"/>
    <w:rsid w:val="007B3258"/>
    <w:rsid w:val="007C2ABA"/>
    <w:rsid w:val="007D26FD"/>
    <w:rsid w:val="007E46A1"/>
    <w:rsid w:val="007F1243"/>
    <w:rsid w:val="007F1A9A"/>
    <w:rsid w:val="007F6C7C"/>
    <w:rsid w:val="00804A34"/>
    <w:rsid w:val="00804AF6"/>
    <w:rsid w:val="0081185E"/>
    <w:rsid w:val="00815781"/>
    <w:rsid w:val="00824ECE"/>
    <w:rsid w:val="00833E95"/>
    <w:rsid w:val="008518D3"/>
    <w:rsid w:val="00853495"/>
    <w:rsid w:val="00860923"/>
    <w:rsid w:val="008630DF"/>
    <w:rsid w:val="00875265"/>
    <w:rsid w:val="00883332"/>
    <w:rsid w:val="008833FA"/>
    <w:rsid w:val="008859DD"/>
    <w:rsid w:val="0089542D"/>
    <w:rsid w:val="008A1E8A"/>
    <w:rsid w:val="008B14D4"/>
    <w:rsid w:val="008D7143"/>
    <w:rsid w:val="008E223F"/>
    <w:rsid w:val="008F1978"/>
    <w:rsid w:val="008F2972"/>
    <w:rsid w:val="00911E09"/>
    <w:rsid w:val="009126DF"/>
    <w:rsid w:val="009145E9"/>
    <w:rsid w:val="00923112"/>
    <w:rsid w:val="0092351F"/>
    <w:rsid w:val="00931FA4"/>
    <w:rsid w:val="00936B90"/>
    <w:rsid w:val="00943DF0"/>
    <w:rsid w:val="0094429E"/>
    <w:rsid w:val="00944425"/>
    <w:rsid w:val="00946BC8"/>
    <w:rsid w:val="00951031"/>
    <w:rsid w:val="00951C87"/>
    <w:rsid w:val="00960EEE"/>
    <w:rsid w:val="00963C5E"/>
    <w:rsid w:val="009716C4"/>
    <w:rsid w:val="00977805"/>
    <w:rsid w:val="009A2424"/>
    <w:rsid w:val="009A7330"/>
    <w:rsid w:val="009B3337"/>
    <w:rsid w:val="009B6D4F"/>
    <w:rsid w:val="009B7E7F"/>
    <w:rsid w:val="009C065A"/>
    <w:rsid w:val="009C148A"/>
    <w:rsid w:val="009C14C8"/>
    <w:rsid w:val="009C3250"/>
    <w:rsid w:val="009E1DAC"/>
    <w:rsid w:val="009F28BA"/>
    <w:rsid w:val="009F74F9"/>
    <w:rsid w:val="00A04871"/>
    <w:rsid w:val="00A04ACE"/>
    <w:rsid w:val="00A120FC"/>
    <w:rsid w:val="00A1451E"/>
    <w:rsid w:val="00A20F82"/>
    <w:rsid w:val="00A2125F"/>
    <w:rsid w:val="00A364A0"/>
    <w:rsid w:val="00A43A8D"/>
    <w:rsid w:val="00A54CFC"/>
    <w:rsid w:val="00A66837"/>
    <w:rsid w:val="00A67FBB"/>
    <w:rsid w:val="00A85D2B"/>
    <w:rsid w:val="00A90600"/>
    <w:rsid w:val="00A90956"/>
    <w:rsid w:val="00A91839"/>
    <w:rsid w:val="00A93B64"/>
    <w:rsid w:val="00AA45CF"/>
    <w:rsid w:val="00AB6F22"/>
    <w:rsid w:val="00AC153D"/>
    <w:rsid w:val="00AC46FF"/>
    <w:rsid w:val="00AD1C1F"/>
    <w:rsid w:val="00AD429A"/>
    <w:rsid w:val="00AE0ED6"/>
    <w:rsid w:val="00AE5CC3"/>
    <w:rsid w:val="00AE623F"/>
    <w:rsid w:val="00B0639F"/>
    <w:rsid w:val="00B111BC"/>
    <w:rsid w:val="00B14AA8"/>
    <w:rsid w:val="00B203EE"/>
    <w:rsid w:val="00B30439"/>
    <w:rsid w:val="00B30B30"/>
    <w:rsid w:val="00B46E49"/>
    <w:rsid w:val="00B62EC3"/>
    <w:rsid w:val="00B74194"/>
    <w:rsid w:val="00B9038B"/>
    <w:rsid w:val="00B94343"/>
    <w:rsid w:val="00BA0ED1"/>
    <w:rsid w:val="00BA1F9D"/>
    <w:rsid w:val="00BA7052"/>
    <w:rsid w:val="00BC2238"/>
    <w:rsid w:val="00BC49A5"/>
    <w:rsid w:val="00BC63C4"/>
    <w:rsid w:val="00BF47A1"/>
    <w:rsid w:val="00C071E0"/>
    <w:rsid w:val="00C079D7"/>
    <w:rsid w:val="00C129EF"/>
    <w:rsid w:val="00C12A2D"/>
    <w:rsid w:val="00C23192"/>
    <w:rsid w:val="00C368BE"/>
    <w:rsid w:val="00C405A4"/>
    <w:rsid w:val="00C43A8B"/>
    <w:rsid w:val="00C45A90"/>
    <w:rsid w:val="00C4628D"/>
    <w:rsid w:val="00C540F9"/>
    <w:rsid w:val="00C547B5"/>
    <w:rsid w:val="00C60089"/>
    <w:rsid w:val="00C63113"/>
    <w:rsid w:val="00C72936"/>
    <w:rsid w:val="00C73F5A"/>
    <w:rsid w:val="00C83FB8"/>
    <w:rsid w:val="00C841E2"/>
    <w:rsid w:val="00C85E21"/>
    <w:rsid w:val="00C95BAC"/>
    <w:rsid w:val="00C973BC"/>
    <w:rsid w:val="00CB5490"/>
    <w:rsid w:val="00CC75A8"/>
    <w:rsid w:val="00CC75E6"/>
    <w:rsid w:val="00CD3E23"/>
    <w:rsid w:val="00CE1634"/>
    <w:rsid w:val="00CE7B9B"/>
    <w:rsid w:val="00CF1E76"/>
    <w:rsid w:val="00CF79C3"/>
    <w:rsid w:val="00D05EF3"/>
    <w:rsid w:val="00D1165A"/>
    <w:rsid w:val="00D15B18"/>
    <w:rsid w:val="00D17635"/>
    <w:rsid w:val="00D27243"/>
    <w:rsid w:val="00D3028A"/>
    <w:rsid w:val="00D30448"/>
    <w:rsid w:val="00D3132E"/>
    <w:rsid w:val="00D313B2"/>
    <w:rsid w:val="00D31B62"/>
    <w:rsid w:val="00D33B03"/>
    <w:rsid w:val="00D34FB2"/>
    <w:rsid w:val="00D43409"/>
    <w:rsid w:val="00D537C3"/>
    <w:rsid w:val="00D5558F"/>
    <w:rsid w:val="00D57BAC"/>
    <w:rsid w:val="00D64B6F"/>
    <w:rsid w:val="00D65646"/>
    <w:rsid w:val="00D72037"/>
    <w:rsid w:val="00D7696F"/>
    <w:rsid w:val="00D804F4"/>
    <w:rsid w:val="00D8144A"/>
    <w:rsid w:val="00D90C1F"/>
    <w:rsid w:val="00D911E8"/>
    <w:rsid w:val="00D9199C"/>
    <w:rsid w:val="00D95BA0"/>
    <w:rsid w:val="00DA65A0"/>
    <w:rsid w:val="00DB2D04"/>
    <w:rsid w:val="00DB6560"/>
    <w:rsid w:val="00DB6B65"/>
    <w:rsid w:val="00DC2E7A"/>
    <w:rsid w:val="00DC6CB9"/>
    <w:rsid w:val="00DD16D7"/>
    <w:rsid w:val="00DD216C"/>
    <w:rsid w:val="00DD463F"/>
    <w:rsid w:val="00DE7FE9"/>
    <w:rsid w:val="00DF2A6A"/>
    <w:rsid w:val="00DF7D9D"/>
    <w:rsid w:val="00E3363D"/>
    <w:rsid w:val="00E40EE1"/>
    <w:rsid w:val="00E43FDF"/>
    <w:rsid w:val="00E56E37"/>
    <w:rsid w:val="00E61CBE"/>
    <w:rsid w:val="00E623C3"/>
    <w:rsid w:val="00E63062"/>
    <w:rsid w:val="00E721C3"/>
    <w:rsid w:val="00E9750A"/>
    <w:rsid w:val="00EA00AA"/>
    <w:rsid w:val="00EA0E9F"/>
    <w:rsid w:val="00EA7031"/>
    <w:rsid w:val="00EB4D8F"/>
    <w:rsid w:val="00EB7301"/>
    <w:rsid w:val="00ED5F99"/>
    <w:rsid w:val="00EE77F9"/>
    <w:rsid w:val="00EF11EE"/>
    <w:rsid w:val="00EF49F5"/>
    <w:rsid w:val="00F0600F"/>
    <w:rsid w:val="00F06A12"/>
    <w:rsid w:val="00F1482B"/>
    <w:rsid w:val="00F206DC"/>
    <w:rsid w:val="00F20741"/>
    <w:rsid w:val="00F23927"/>
    <w:rsid w:val="00F324E8"/>
    <w:rsid w:val="00F34D21"/>
    <w:rsid w:val="00F41D6A"/>
    <w:rsid w:val="00F44BBD"/>
    <w:rsid w:val="00F62BB1"/>
    <w:rsid w:val="00F77726"/>
    <w:rsid w:val="00F839A3"/>
    <w:rsid w:val="00F84F50"/>
    <w:rsid w:val="00F90ADD"/>
    <w:rsid w:val="00FB27DB"/>
    <w:rsid w:val="00FB764C"/>
    <w:rsid w:val="00FC2BE6"/>
    <w:rsid w:val="00FC6320"/>
    <w:rsid w:val="00FD2FCB"/>
    <w:rsid w:val="00FF4A39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6E0703DA"/>
  <w15:chartTrackingRefBased/>
  <w15:docId w15:val="{9D9A893E-E2C1-4848-A2FD-909F21C7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10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735ADA"/>
    <w:pPr>
      <w:keepNext/>
      <w:spacing w:after="60"/>
      <w:outlineLvl w:val="0"/>
    </w:pPr>
    <w:rPr>
      <w:rFonts w:ascii="Arial Vet" w:hAnsi="Arial Vet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014F03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3B64"/>
    <w:pPr>
      <w:keepNext/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rFonts w:ascii="Arial Vet" w:hAnsi="Arial Vet"/>
      <w:b/>
      <w:spacing w:val="20"/>
      <w:kern w:val="22"/>
      <w:szCs w:val="20"/>
    </w:rPr>
  </w:style>
  <w:style w:type="paragraph" w:styleId="Heading5">
    <w:name w:val="heading 5"/>
    <w:basedOn w:val="Normal"/>
    <w:next w:val="Normal"/>
    <w:qFormat/>
    <w:rsid w:val="00CC75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93B64"/>
    <w:rPr>
      <w:rFonts w:ascii="Arial Vet" w:hAnsi="Arial Vet"/>
      <w:b/>
      <w:spacing w:val="20"/>
      <w:kern w:val="22"/>
      <w:sz w:val="22"/>
      <w:lang w:val="nl-NL" w:eastAsia="nl-NL" w:bidi="ar-SA"/>
    </w:rPr>
  </w:style>
  <w:style w:type="table" w:styleId="TableGrid">
    <w:name w:val="Table Grid"/>
    <w:basedOn w:val="TableNormal"/>
    <w:rsid w:val="006A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570A7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EA00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00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00AA"/>
    <w:rPr>
      <w:b/>
      <w:bCs/>
    </w:rPr>
  </w:style>
  <w:style w:type="paragraph" w:styleId="BalloonText">
    <w:name w:val="Balloon Text"/>
    <w:basedOn w:val="Normal"/>
    <w:semiHidden/>
    <w:rsid w:val="00EA00AA"/>
    <w:rPr>
      <w:rFonts w:ascii="Tahoma" w:hAnsi="Tahoma" w:cs="Tahoma"/>
      <w:sz w:val="16"/>
      <w:szCs w:val="16"/>
    </w:rPr>
  </w:style>
  <w:style w:type="paragraph" w:styleId="TOC1">
    <w:name w:val="toc 1"/>
    <w:aliases w:val="TOC 10,DAR022"/>
    <w:basedOn w:val="Normal"/>
    <w:next w:val="Normal"/>
    <w:rsid w:val="00D313B2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link w:val="HeaderChar"/>
    <w:uiPriority w:val="99"/>
    <w:rsid w:val="00735AD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35ADA"/>
  </w:style>
  <w:style w:type="paragraph" w:customStyle="1" w:styleId="CharChar2">
    <w:name w:val="Char Char2"/>
    <w:basedOn w:val="Normal"/>
    <w:rsid w:val="00545507"/>
    <w:rPr>
      <w:rFonts w:ascii="Times New Roman" w:hAnsi="Times New Roman"/>
      <w:sz w:val="24"/>
      <w:szCs w:val="24"/>
      <w:lang w:val="pl-PL" w:eastAsia="pl-PL"/>
    </w:rPr>
  </w:style>
  <w:style w:type="character" w:styleId="Hyperlink">
    <w:name w:val="Hyperlink"/>
    <w:uiPriority w:val="99"/>
    <w:rsid w:val="009A7330"/>
    <w:rPr>
      <w:color w:val="0000FF"/>
      <w:u w:val="single"/>
    </w:rPr>
  </w:style>
  <w:style w:type="character" w:customStyle="1" w:styleId="RoodCursief">
    <w:name w:val="RoodCursief"/>
    <w:rsid w:val="002165D1"/>
    <w:rPr>
      <w:rFonts w:ascii="Arial Cursief" w:hAnsi="Arial Cursief"/>
      <w:i/>
      <w:color w:val="000080"/>
      <w:spacing w:val="0"/>
      <w:sz w:val="22"/>
    </w:rPr>
  </w:style>
  <w:style w:type="character" w:customStyle="1" w:styleId="CommentTextChar">
    <w:name w:val="Comment Text Char"/>
    <w:link w:val="CommentText"/>
    <w:semiHidden/>
    <w:rsid w:val="00931FA4"/>
    <w:rPr>
      <w:rFonts w:ascii="Arial" w:hAnsi="Arial"/>
    </w:rPr>
  </w:style>
  <w:style w:type="character" w:customStyle="1" w:styleId="Opmaakprofiel10ptVet">
    <w:name w:val="Opmaakprofiel 10 pt Vet"/>
    <w:rsid w:val="002B69F0"/>
    <w:rPr>
      <w:rFonts w:ascii="Arial" w:hAnsi="Arial"/>
      <w:b/>
      <w:bCs/>
      <w:sz w:val="22"/>
      <w:szCs w:val="24"/>
      <w:lang w:val="pl-PL" w:eastAsia="pl-PL" w:bidi="ar-SA"/>
    </w:rPr>
  </w:style>
  <w:style w:type="paragraph" w:customStyle="1" w:styleId="Calibri11">
    <w:name w:val="Calibri 11"/>
    <w:basedOn w:val="Normal"/>
    <w:link w:val="Calibri11Char"/>
    <w:qFormat/>
    <w:rsid w:val="00711DE5"/>
    <w:pPr>
      <w:ind w:left="360"/>
    </w:pPr>
    <w:rPr>
      <w:rFonts w:ascii="Calibri" w:hAnsi="Calibri"/>
    </w:rPr>
  </w:style>
  <w:style w:type="character" w:customStyle="1" w:styleId="Calibri11Char">
    <w:name w:val="Calibri 11 Char"/>
    <w:basedOn w:val="DefaultParagraphFont"/>
    <w:link w:val="Calibri11"/>
    <w:rsid w:val="00711DE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A5503"/>
    <w:pPr>
      <w:ind w:left="720"/>
      <w:contextualSpacing/>
    </w:pPr>
  </w:style>
  <w:style w:type="paragraph" w:customStyle="1" w:styleId="Calibri10">
    <w:name w:val="Calibri 10"/>
    <w:basedOn w:val="Normal"/>
    <w:link w:val="Calibri10Char"/>
    <w:qFormat/>
    <w:rsid w:val="00330897"/>
    <w:rPr>
      <w:rFonts w:ascii="Calibri" w:hAnsi="Calibri"/>
    </w:rPr>
  </w:style>
  <w:style w:type="character" w:customStyle="1" w:styleId="Calibri10Char">
    <w:name w:val="Calibri 10 Char"/>
    <w:basedOn w:val="DefaultParagraphFont"/>
    <w:link w:val="Calibri10"/>
    <w:rsid w:val="00330897"/>
    <w:rPr>
      <w:rFonts w:ascii="Calibri" w:hAnsi="Calibri"/>
      <w:sz w:val="22"/>
      <w:szCs w:val="22"/>
    </w:rPr>
  </w:style>
  <w:style w:type="paragraph" w:customStyle="1" w:styleId="CM4">
    <w:name w:val="CM4"/>
    <w:basedOn w:val="Normal"/>
    <w:next w:val="Normal"/>
    <w:uiPriority w:val="99"/>
    <w:rsid w:val="0033089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7667BA"/>
    <w:rPr>
      <w:color w:val="954F72"/>
      <w:u w:val="single"/>
    </w:rPr>
  </w:style>
  <w:style w:type="paragraph" w:customStyle="1" w:styleId="msonormal0">
    <w:name w:val="msonormal"/>
    <w:basedOn w:val="Normal"/>
    <w:rsid w:val="007667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7667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667BA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67">
    <w:name w:val="xl67"/>
    <w:basedOn w:val="Normal"/>
    <w:rsid w:val="007667BA"/>
    <w:pP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68">
    <w:name w:val="xl68"/>
    <w:basedOn w:val="Normal"/>
    <w:rsid w:val="007667BA"/>
    <w:pPr>
      <w:spacing w:before="100" w:beforeAutospacing="1" w:after="100" w:afterAutospacing="1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67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FF668D"/>
    <w:rPr>
      <w:rFonts w:ascii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59D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http://intranet.ctgb.nl/ufc/file2/ctgb_sites/adminmarlies/7947285905aab8f8c29551877ffce5ee/pu/Ondertekening_besluit_voorzitter.doc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http://intranet.ctgb.nl/ufc/file2/ctgb_sites/adminmarlies/2303f322c5dbb5639a32237b1ec0ec1d/pu/Kop_Besluit.doc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ield name="doctype" markerprefix="true">BESL</field>
  <field name="aspect" markerprefix="true">NVT</field>
  <field name="middelnaam" markerprefix="true">Korasit NG Biocidal Product Family</field>
  <field name="aanvraagnummer" markerprefix="true">20240257</field>
  <field name="aanvraagtype" markerprefix="true">ICTB</field>
  <field name="aanvraagtype_omschr" markerprefix="true"/>
  <field name="toelatingsnummer" markerprefix="true"/>
  <field name="indiener_relatienaam" markerprefix="true">Kurt Obermeier GmbH</field>
  <field name="indiener_straat_regel" markerprefix="true">Berghäuser Strasse 70 </field>
  <field name="indiener_woonplaats_regel" markerprefix="true">DE-57319 BAD BERLEBURG</field>
  <field name="indiener_land_regel" markerprefix="true">Germany</field>
  <field name="contactpers_relatienaam" markerprefix="true"> geen contactpersoon</field>
  <field name="tussenpers_relatienaam" markerprefix="true"/>
  <field name="tussenpers_straat_regel" markerprefix="true"/>
  <field name="tussenpers_woonplaats_regel" markerprefix="true"/>
  <field name="tussenpers_land_regel" markerprefix="true"/>
  <field name="formele_registratiedatum" markerprefix="true"/>
  <field name="ws_en" markerprefix="true"/>
  <field name="ws_nl" markerprefix="true"/>
  <field name="docnr" markerprefix="true">202402190135</field>
  <field name="author" markerprefix="true">Lubbe, L (Leo)</field>
  <field name="bestrijdingsmiddel_nr" markerprefix="true"/>
  <field name="ontvangstdatum" markerprefix="true">13 februari 2024</field>
  <field name="stoffen" markerprefix="true"/>
  <field name="opmerkingen" markerprefix="true"/>
  <field name="dagtekening" markerprefix="true">19 februari 2024</field>
  <field name="name" markerprefix="true">NL-0016836-0000 BESL</field>
  <field name="description" markerprefix="true">NL-0016836-0000</field>
  <field name="workflow" markerprefix="true">Algemeen</field>
  <field name="lastchangeddmy" markerprefix="true">27 februari 2024</field>
  <field name="lastpublisheddmy" markerprefix="true">21 februari 2024</field>
  <field name="lastchangedmdy" markerprefix="true">February 27th 2024</field>
  <field name="lastpublishedmdy" markerprefix="true">February 21st 2024</field>
  <field name="allocto" markerprefix="true">Trines, I. (Irma) B.Sc.</field>
  <field name="dsaanvraagnummer" markerprefix="true">20240257</field>
  <field name="dsmiddelnaam" markerprefix="true">Korasit NG Biocidal Product Family</field>
  <field name="dsaanvraagtype" markerprefix="true">ICTB</field>
  <field name="dsindiener_relatienaam" markerprefix="true">Kurt Obermeier GmbH</field>
  <field name="dsindiener_straat_regel" markerprefix="true">Berghäuser Strasse 70 </field>
  <field name="dsindiener_woonplaats_regel" markerprefix="true">DE-57319 BAD BERLEBURG</field>
  <field name="dsindiener_land_regel" markerprefix="true">Germany</field>
  <field name="dscontactpers_relatienaam" markerprefix="true"> geen contactpersoon</field>
  <field name="dstoelatingshouder_relatienaam" markerprefix="true">Kurt Obermeier GmbH</field>
  <field name="dsontvangstdatum" markerprefix="true">13 februari 2024</field>
  <field name="dstoelating_adres_regel" markerprefix="true">Berghäuser Strasse 70 </field>
  <field name="dstoelating_woonplaats_regel" markerprefix="true">DE-57319 BAD BERLEBURG</field>
  <field name="dstoelating_land_regel" markerprefix="true">Germany</field>
  <field name="dsbriefnaam_pl" markerprefix="true">Mrs. I. Trines B.Sc.</field>
  <field name="dstelefoonnummer_pl" markerprefix="true">031 775 3808 / 0316 15195812</field>
  <field name="dsemailadres_pl" markerprefix="true">irma.trines@ctgb.nl</field>
  <field name="dsemailaanvrager" markerprefix="true">post@ctgb.nl</field>
  <field name="dsdoctype" markerprefix="true">DAT</field>
  <field name="dsgemachtigd_relatienaam" markerprefix="true"/>
  <field name="dsgemachtigd_straat_regel" markerprefix="true">  </field>
  <field name="dsgemachtigd_woonplaats_regel" markerprefix="true"> </field>
  <field name="dsgemachtigd_land_regel" markerprefix="true"/>
  <field name="dstussenpers_relatienaam" markerprefix="true"> </field>
  <field name="dscontactpersoon" markerprefix="true"> </field>
  <field name="dsemailconsultant" markerprefix="true"/>
  <field name="dsaanvraagtype_omschr" markerprefix="true">interne aanvraag</field>
  <field name="dsomschrijving_engels" markerprefix="true">Internal application</field>
  <field name="dswet" markerprefix="true">-per type zelf handmatig invullen-</field>
  <field name="dstoelatingsnummermoeder" markerprefix="true"/>
  <field name="dstoelatingsnummer" markerprefix="true">NL-0016836-0000</field>
  <field name="dstoelating_volgnr" markerprefix="true"/>
  <field name="dstoelating_start_datum" markerprefix="true"/>
  <field name="dstoelating_expiratie_datum" markerprefix="true"/>
  <field name="dstoelating_datum_herregistratie" markerprefix="true"/>
  <field name="dstoelating_datum_compliance_check" markerprefix="true"/>
  <field name="dsbiocide" markerprefix="true">Biocide Familie</field>
  <field name="dsafgeleide" markerprefix="true">Wijziging Middel</field>
  <field name="dsprofessioneel" markerprefix="true"/>
  <field name="dstoelating_opmerkingen" markerprefix="true"/>
  <field name="dstoelating_aard_preparaat" markerprefix="true"/>
  <field name="dstoelating_aard_preparaat_oms" markerprefix="true"/>
  <field name="dstoepassing_aanvraag" markerprefix="true"/>
  <field name="dswvervolgnummer" markerprefix="true"/>
  <field name="dsverkoopvervolgnummer" markerprefix="true"/>
  <field name="dsopgebruikvervolgnummer" markerprefix="true"/>
  <field name="dswvervolgnummerparticulier" markerprefix="true"/>
  <field name="dsverkoopvervolgnummerparticulier" markerprefix="true"/>
  <field name="dsopgebruikvervolgnummerparticulier" markerprefix="true"/>
  <field name="dstoelating_vorigewcodenprof" markerprefix="true"/>
  <field name="dstoelating_vorigewcodeprof" markerprefix="true"/>
  <field name="dsexpiratie" markerprefix="true"/>
  <field name="dsws_en" markerprefix="true"/>
  <field name="dsws_nl" markerprefix="true"/>
  <field name="dsdatum_publicatie_staatscourant" markerprefix="true"/>
  <field name="dscreatie" markerprefix="true">14 februari 2024</field>
  <field name="dsvindplaats" markerprefix="true"/>
  <field name="dsjaarvernietiging" markerprefix="true"/>
  <field name="dsjaarafsluiting" markerprefix="true"/>
  <field name="dsopengesloten" markerprefix="true">1. open</field>
  <field name="dstoelating_houdbaarheidstermijn" markerprefix="true"/>
  <field name="dstoelating_pt" markerprefix="true"/>
  <field name="dstoelating_verpakkingsgrootte" markerprefix="true"/>
  <field name="dsetiketstof_en" markerprefix="true"/>
  <field name="dsgevaar_clp_en" markerprefix="true"/>
  <field name="dssignaal_clp_en" markerprefix="true"/>
  <field name="dsvoel_en" markerprefix="true"/>
  <field name="dskind_en" markerprefix="true"/>
  <field name="dstoelating_nr_bestaand" markerprefix="true"/>
  <field name="dstoelating_aflevertermijn" markerprefix="true"/>
  <field name="dstoelating_opgebruiktermijn" markerprefix="true"/>
  <field name="dsetiketstof_nl" markerprefix="true"/>
  <field name="dsgevaar_clp_nl" markerprefix="true"/>
  <field name="dssignaal_clp_nl" markerprefix="true"/>
  <field name="dsind_waarneembare_aanduiding" markerprefix="true">Nee</field>
  <field name="dsind_kinderveilige_sluiting" markerprefix="true">Nee</field>
  <field name="dscav_combi_nl" markerprefix="true"/>
  <field name="dscav_nprof_nl" markerprefix="true"/>
  <field name="dscav_prof_nl" markerprefix="true"/>
  <field name="dscvm_combi_nl" markerprefix="true"/>
  <field name="dscvm_nprof_nl" markerprefix="true"/>
  <field name="dscvm_prof_nl" markerprefix="true"/>
  <field name="dsgev_combi_nl" markerprefix="true"/>
  <field name="dsgev_nprof_nl" markerprefix="true"/>
  <field name="dsgev_prof_nl" markerprefix="true"/>
  <field name="dswsfact" markerprefix="true"/>
  <field name="dstoelating_verpakkingsgrootte_nonprof" markerprefix="true"/>
  <field name="dstoelating_verpakkingsgrootte_prof" markerprefix="true"/>
  <field name="dstoelating_verpakking" markerprefix="true"/>
  <field name="dstoelating_verpakkingssoort_nonprof" markerprefix="true"/>
  <field name="dstoelating_verpakkingssoort_prof" markerprefix="true"/>
  <field name="dscav_combi_en" markerprefix="true"/>
  <field name="dscav_nprof_en" markerprefix="true"/>
  <field name="dscav_prof_en" markerprefix="true"/>
  <field name="dscvm_combi_en" markerprefix="true"/>
  <field name="dscvm_nprof_en" markerprefix="true"/>
  <field name="dscvm_prof_en" markerprefix="true"/>
  <field name="dsgev_combi_en" markerprefix="true"/>
  <field name="dsgev_nprof_en" markerprefix="true"/>
  <field name="dsgev_prof_en" markerprefix="true"/>
  <field name="dstoelating_middelnaam_moeder" markerprefix="true"/>
  <field name="dstoelating_toelatinghouder_moeder" markerprefix="true"/>
  <field name="dsformele_registratiedatum" markerprefix="true"/>
  <field name="dsaanvraag" markerprefix="true"/>
  <field name="dsgevaar_clp_1_en" markerprefix="true"/>
  <field name="dsgevaar_clp_1_nl" markerprefix="true"/>
  <field name="dsgevaar_clp_2_en" markerprefix="true"/>
  <field name="dsgevaar_clp_2_nl" markerprefix="true"/>
  <field name="dsgevaar_clp_3_en" markerprefix="true"/>
  <field name="dsgevaar_clp_3_nl" markerprefix="true"/>
  <field name="dssignaal_clp_1_en" markerprefix="true"/>
  <field name="dssignaal_clp_1_nl" markerprefix="true"/>
  <field name="dssignaal_clp_2_en" markerprefix="true"/>
  <field name="dssignaal_clp_2_nl" markerprefix="true"/>
  <field name="dssignaal_clp_3_en" markerprefix="true"/>
  <field name="dssignaal_clp_3_nl" markerprefix="true"/>
  <field name="dscvm_prof_1_nl" markerprefix="true"/>
  <field name="dscvm_prof_2_nl" markerprefix="true"/>
  <field name="dscvm_prof_3_nl" markerprefix="true"/>
  <field name="dsgev_combi_1_nl" markerprefix="true"/>
  <field name="dsgev_combi_2_nl" markerprefix="true"/>
  <field name="dsgev_combi_3_nl" markerprefix="true"/>
  <field name="dscav_combi_1_nl" markerprefix="true"/>
  <field name="dscav_combi_2_nl" markerprefix="true"/>
  <field name="dscav_combi_3_nl" markerprefix="true"/>
  <field name="dsgev_nprof_1_nl" markerprefix="true"/>
  <field name="dsgev_nprof_2_nl" markerprefix="true"/>
  <field name="dsgev_nprof_3_nl" markerprefix="true"/>
  <field name="dscav_nprof_1_nl" markerprefix="true"/>
  <field name="dscav_nprof_2_nl" markerprefix="true"/>
  <field name="dscav_nprof_3_nl" markerprefix="true"/>
  <field name="dsgev_prof_1_nl" markerprefix="true"/>
  <field name="dsgev_prof_2_nl" markerprefix="true"/>
  <field name="dsgev_prof_3_nl" markerprefix="true"/>
  <field name="dscav_prof_1_nl" markerprefix="true"/>
  <field name="dscav_prof_2_nl" markerprefix="true"/>
  <field name="dscav_prof_3_nl" markerprefix="true"/>
  <field name="dscomponent1" markerprefix="true"/>
  <field name="dscomponent2" markerprefix="true"/>
  <field name="dscomponent3" markerprefix="true"/>
  <field name="dscvm_combi_1_nl" markerprefix="true"/>
  <field name="dscvm_combi_2_nl" markerprefix="true"/>
  <field name="dscvm_combi_3_nl" markerprefix="true"/>
  <field name="dscvm_nprof_1_nl" markerprefix="true"/>
  <field name="dscvm_nprof_2_nl" markerprefix="true"/>
  <field name="dscvm_nprof_3_nl" markerprefix="true"/>
  <field name="dsetiketstof_1_en" markerprefix="true"/>
  <field name="dsetiketstof_2_en" markerprefix="true"/>
  <field name="dsetiketstof_3_en" markerprefix="true"/>
  <field name="dsetiketstof_1_nl" markerprefix="true"/>
  <field name="dsetiketstof_2_nl" markerprefix="true"/>
  <field name="dsetiketstof_3_nl" markerprefix="true"/>
  <field name="dsaardwerking" markerprefix="true"/>
  <field name="dsaardwerking_nl" markerprefix="true"/>
  <field name="dsaardwerking_en" markerprefix="true"/>
  <field name="dsmiddelid" markerprefix="true">23127</field>
  <field name="dstussenpers_straat_regel" markerprefix="true">  </field>
  <field name="dstussenpers_woonplaats_regel" markerprefix="true"> </field>
  <field name="dstussenpers_land_regel" markerprefix="true"/>
  <field name="formele_registratiedatum_en" markerprefix="true"/>
  <field name="ontvangstdatum_en" markerprefix="true">February 13th 2024</field>
  <field name="dagtekening_en" markerprefix="true">February 19th 2024</field>
  <field name="dsontvangstdatum_en" markerprefix="true">February 13th 2024</field>
  <field name="dstoelating_start_datum_en" markerprefix="true"/>
  <field name="dstoelating_expiratie_datum_en" markerprefix="true"/>
  <field name="dstoelating_datum_herregistratie_en" markerprefix="true"/>
  <field name="dstoelating_datum_compliance_check_en" markerprefix="true"/>
  <field name="dsverkoopvervolgnummer_en" markerprefix="true"/>
  <field name="dsopgebruikvervolgnummer_en" markerprefix="true"/>
  <field name="dsverkoopvervolgnummerparticulier_en" markerprefix="true"/>
  <field name="dsopgebruikvervolgnummerparticulier_en" markerprefix="true"/>
  <field name="dsdatum_publicatie_staatscourant_en" markerprefix="true"/>
  <field name="dscreatie_en" markerprefix="true">February 14th 2024</field>
  <field name="dstoelating_aflevertermijn_en" markerprefix="true"/>
  <field name="dstoelating_opgebruiktermijn_en" markerprefix="true"/>
  <field name="dsformele_registratiedatum_en" markerprefix="true"/>
  <field name="dsaanvraag_en" markerprefix="true"/>
  <field name="version" markerprefix="true">2.1 </field>
  <field name="status" markerprefix="true">concept</field>
  <field name="stage" markerprefix="true">2</fiel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customXml/itemProps2.xml><?xml version="1.0" encoding="utf-8"?>
<ds:datastoreItem xmlns:ds="http://schemas.openxmlformats.org/officeDocument/2006/customXml" ds:itemID="{34163E33-1397-4363-B14E-3E05832B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Trines, I. (Irma) B.Sc.</cp:lastModifiedBy>
  <cp:revision>4</cp:revision>
  <dcterms:created xsi:type="dcterms:W3CDTF">2024-02-19T11:36:00Z</dcterms:created>
  <dcterms:modified xsi:type="dcterms:W3CDTF">2024-02-27T09:35:00Z</dcterms:modified>
</cp:coreProperties>
</file>