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4"/>
        <w:gridCol w:w="7762"/>
      </w:tblGrid>
      <w:tr w:rsidR="00C01BAA" w:rsidRPr="00FE4FC8" w:rsidTr="00D85797">
        <w:trPr>
          <w:trHeight w:val="1417"/>
        </w:trPr>
        <w:tc>
          <w:tcPr>
            <w:tcW w:w="1594" w:type="dxa"/>
            <w:vAlign w:val="center"/>
          </w:tcPr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7F3A72" wp14:editId="1BF1F352">
                  <wp:extent cx="676275" cy="923925"/>
                  <wp:effectExtent l="0" t="0" r="9525" b="9525"/>
                  <wp:docPr id="1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 xml:space="preserve">MINISTERUL SANATATII </w:t>
            </w: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>COMISIA NATIONALA PENTRU PRODUSE BIOCIDE</w:t>
            </w: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Ministry of Health</w:t>
            </w: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National Committee for </w:t>
            </w:r>
            <w:proofErr w:type="spellStart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Biocidal</w:t>
            </w:r>
            <w:proofErr w:type="spellEnd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 Products</w:t>
            </w:r>
          </w:p>
        </w:tc>
      </w:tr>
      <w:tr w:rsidR="00C01BAA" w:rsidRPr="00FE4FC8" w:rsidTr="00D85797">
        <w:trPr>
          <w:cantSplit/>
        </w:trPr>
        <w:tc>
          <w:tcPr>
            <w:tcW w:w="1594" w:type="dxa"/>
          </w:tcPr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7762" w:type="dxa"/>
          </w:tcPr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C01BAA" w:rsidRPr="00FE4FC8" w:rsidRDefault="00C01BAA" w:rsidP="006C565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RO/2014</w:t>
      </w:r>
      <w:r w:rsidRPr="00D8579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/00</w:t>
      </w:r>
      <w:r w:rsidR="00D85797" w:rsidRPr="00D8579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99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 w:rsidRPr="00FE4FC8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ES/AA-2013-14-00110</w:t>
      </w: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4FC8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plasarea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pe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piaţă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4FC8">
        <w:rPr>
          <w:rFonts w:ascii="Times New Roman" w:eastAsia="Times New Roman" w:hAnsi="Times New Roman" w:cs="Times New Roman"/>
        </w:rPr>
        <w:t>produsului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biocid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</w:p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b/>
          <w:lang w:val="it-IT"/>
        </w:rPr>
        <w:tab/>
      </w:r>
      <w:r>
        <w:rPr>
          <w:rFonts w:ascii="Times New Roman" w:eastAsia="Times New Roman" w:hAnsi="Times New Roman" w:cs="Times New Roman"/>
          <w:b/>
          <w:lang w:val="it-IT"/>
        </w:rPr>
        <w:tab/>
      </w:r>
      <w:r>
        <w:rPr>
          <w:rFonts w:ascii="Times New Roman" w:eastAsia="Times New Roman" w:hAnsi="Times New Roman" w:cs="Times New Roman"/>
          <w:b/>
          <w:lang w:val="it-IT"/>
        </w:rPr>
        <w:tab/>
        <w:t xml:space="preserve">       </w:t>
      </w:r>
    </w:p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C01BAA" w:rsidRPr="00FE4FC8" w:rsidRDefault="00C01BAA" w:rsidP="00C01B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Pr="00FE4FC8">
        <w:rPr>
          <w:rFonts w:ascii="Times New Roman" w:eastAsia="Times New Roman" w:hAnsi="Times New Roman" w:cs="Times New Roman"/>
        </w:rPr>
        <w:fldChar w:fldCharType="begin"/>
      </w:r>
      <w:r w:rsidRPr="00FE4FC8">
        <w:rPr>
          <w:rFonts w:ascii="Times New Roman" w:eastAsia="Times New Roman" w:hAnsi="Times New Roman" w:cs="Times New Roman"/>
          <w:lang w:val="it-IT"/>
        </w:rPr>
        <w:instrText xml:space="preserve"> HYPERLINK "javascript:ln2Go2lnkX('MjExNzI3Ng==','art1000000');" </w:instrText>
      </w:r>
      <w:r w:rsidRPr="00FE4FC8">
        <w:rPr>
          <w:rFonts w:ascii="Times New Roman" w:eastAsia="Times New Roman" w:hAnsi="Times New Roman" w:cs="Times New Roman"/>
        </w:rPr>
        <w:fldChar w:fldCharType="separate"/>
      </w:r>
      <w:r w:rsidRPr="00FE4FC8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Pr="00FE4FC8">
        <w:rPr>
          <w:rFonts w:ascii="Times New Roman" w:eastAsia="Times New Roman" w:hAnsi="Times New Roman" w:cs="Times New Roman"/>
        </w:rPr>
        <w:fldChar w:fldCharType="end"/>
      </w:r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8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9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9D63F6">
        <w:rPr>
          <w:rFonts w:ascii="Times New Roman" w:eastAsia="Times New Roman" w:hAnsi="Times New Roman" w:cs="Times New Roman"/>
          <w:lang w:val="it-IT"/>
        </w:rPr>
        <w:t>02.06.2014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C01BAA" w:rsidRPr="00FE4FC8" w:rsidRDefault="00C01BAA" w:rsidP="00C01B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C01BAA" w:rsidRPr="00FE4FC8" w:rsidRDefault="00C01BAA" w:rsidP="00C01B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C01BAA" w:rsidRPr="00FE4FC8" w:rsidRDefault="00C01BAA" w:rsidP="00C01B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01BAA" w:rsidRPr="00FE4FC8" w:rsidTr="00D8579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4FC8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4C4517">
              <w:rPr>
                <w:rFonts w:ascii="Times New Roman" w:eastAsia="Times New Roman" w:hAnsi="Times New Roman" w:cs="Times New Roman"/>
                <w:lang w:val="pt-BR"/>
              </w:rPr>
              <w:t>Spania</w:t>
            </w:r>
          </w:p>
          <w:p w:rsidR="00C01BAA" w:rsidRPr="00FE4FC8" w:rsidRDefault="00C01BAA" w:rsidP="00C01B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referinţă:</w:t>
            </w:r>
            <w:r w:rsidRPr="00FE4FC8">
              <w:rPr>
                <w:rFonts w:ascii="Calibri" w:eastAsia="Times New Roman" w:hAnsi="Calibri" w:cs="Times New Roman"/>
              </w:rPr>
              <w:t xml:space="preserve"> </w:t>
            </w:r>
            <w:r w:rsidRPr="004C4517">
              <w:rPr>
                <w:rFonts w:ascii="Times New Roman" w:eastAsia="Times New Roman" w:hAnsi="Times New Roman" w:cs="Times New Roman"/>
                <w:lang w:val="it-IT"/>
              </w:rPr>
              <w:t>ES/AA-2013-14-00110</w:t>
            </w:r>
          </w:p>
        </w:tc>
      </w:tr>
    </w:tbl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Data eliberării certificatului</w:t>
      </w:r>
      <w:r w:rsidRPr="00D85797">
        <w:rPr>
          <w:rFonts w:ascii="Times New Roman" w:eastAsia="Times New Roman" w:hAnsi="Times New Roman" w:cs="Times New Roman"/>
          <w:b/>
          <w:lang w:val="it-IT"/>
        </w:rPr>
        <w:t xml:space="preserve">: </w:t>
      </w:r>
      <w:r w:rsidR="004C4517" w:rsidRPr="00D85797">
        <w:rPr>
          <w:rFonts w:ascii="Times New Roman" w:eastAsia="Times New Roman" w:hAnsi="Times New Roman" w:cs="Times New Roman"/>
          <w:lang w:val="it-IT"/>
        </w:rPr>
        <w:t>1</w:t>
      </w:r>
      <w:r w:rsidR="00D85797" w:rsidRPr="00D85797">
        <w:rPr>
          <w:rFonts w:ascii="Times New Roman" w:eastAsia="Times New Roman" w:hAnsi="Times New Roman" w:cs="Times New Roman"/>
          <w:lang w:val="it-IT"/>
        </w:rPr>
        <w:t>6</w:t>
      </w:r>
      <w:r w:rsidR="004C4517" w:rsidRPr="00D85797">
        <w:rPr>
          <w:rFonts w:ascii="Times New Roman" w:eastAsia="Times New Roman" w:hAnsi="Times New Roman" w:cs="Times New Roman"/>
          <w:lang w:val="it-IT"/>
        </w:rPr>
        <w:t xml:space="preserve"> iunie 2014</w:t>
      </w:r>
    </w:p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Pr="00FE4FC8">
        <w:rPr>
          <w:rFonts w:ascii="Times New Roman" w:eastAsia="Times New Roman" w:hAnsi="Times New Roman" w:cs="Times New Roman"/>
          <w:lang w:val="it-IT"/>
        </w:rPr>
        <w:t>30 iunie 2016</w:t>
      </w:r>
    </w:p>
    <w:p w:rsidR="00D85797" w:rsidRDefault="00D85797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65"/>
        <w:gridCol w:w="2905"/>
        <w:gridCol w:w="2810"/>
      </w:tblGrid>
      <w:tr w:rsidR="00C01BAA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A" w:rsidRPr="00FE4FC8" w:rsidRDefault="00C01BAA" w:rsidP="006C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A" w:rsidRPr="00FE4FC8" w:rsidRDefault="00C01BAA" w:rsidP="006C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C01BAA" w:rsidRPr="00FE4FC8" w:rsidRDefault="00C01BAA" w:rsidP="006C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A" w:rsidRPr="00FE4FC8" w:rsidRDefault="00C01BAA" w:rsidP="006C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C01BAA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B00F8B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Pasteur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Filiala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Filipesti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B00F8B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AgrochemS.L.B-58.322.306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AgrochemS.L.B-58.322.306</w:t>
            </w:r>
          </w:p>
        </w:tc>
      </w:tr>
      <w:tr w:rsidR="00C01BAA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B00F8B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Filipestii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Padure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Principala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nr. 944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Prahova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,Romania</w:t>
            </w:r>
            <w:proofErr w:type="spellEnd"/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Default="00A67492" w:rsidP="00B00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Tres</w:t>
            </w:r>
            <w:proofErr w:type="spellEnd"/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Rieres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no.10.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Pol.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Sur.-08292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Esparraguera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</w:p>
          <w:p w:rsidR="00C01BAA" w:rsidRPr="00FE4FC8" w:rsidRDefault="00A67492" w:rsidP="00B00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Barcelona ,</w:t>
            </w:r>
            <w:proofErr w:type="gramEnd"/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="00B00F8B">
              <w:rPr>
                <w:rFonts w:ascii="Times New Roman" w:eastAsia="Times New Roman" w:hAnsi="Times New Roman" w:cs="Times New Roman"/>
                <w:lang w:val="fr-FR"/>
              </w:rPr>
              <w:t>Spania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Tres</w:t>
            </w:r>
            <w:proofErr w:type="spellEnd"/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Rieres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no.10.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Pol.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Sur.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08292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Esparraguera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</w:p>
          <w:p w:rsidR="00C01BAA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Barcelona.</w:t>
            </w:r>
            <w:r w:rsidR="004C451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Spania</w:t>
            </w:r>
            <w:proofErr w:type="spellEnd"/>
          </w:p>
        </w:tc>
      </w:tr>
      <w:tr w:rsidR="00C01BAA" w:rsidRPr="00FE4FC8" w:rsidTr="00D85797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D122A9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Lavinia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Dragu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B00F8B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</w:t>
            </w:r>
            <w:proofErr w:type="spellEnd"/>
            <w:r w:rsidR="00427557">
              <w:rPr>
                <w:rFonts w:ascii="Times New Roman" w:eastAsia="Times New Roman" w:hAnsi="Times New Roman" w:cs="Times New Roman"/>
                <w:lang w:val="fr-FR"/>
              </w:rPr>
              <w:t xml:space="preserve"> 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</w:t>
            </w:r>
            <w:r w:rsidR="00427557">
              <w:rPr>
                <w:rFonts w:ascii="Times New Roman" w:eastAsia="Times New Roman" w:hAnsi="Times New Roman" w:cs="Times New Roman"/>
                <w:lang w:val="fr-FR"/>
              </w:rPr>
              <w:t>L</w:t>
            </w:r>
            <w:proofErr w:type="spellEnd"/>
          </w:p>
        </w:tc>
      </w:tr>
      <w:tr w:rsidR="00C01BAA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D122A9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Import Manager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B00F8B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A67492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Telefon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0040212209909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</w:tr>
      <w:tr w:rsidR="00A67492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 xml:space="preserve">Fax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0040212205315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A67492" w:rsidRPr="00FE4FC8" w:rsidTr="00D857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B00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Lavinia.dragu</w:t>
            </w:r>
            <w:r w:rsidRPr="00FE4FC8">
              <w:rPr>
                <w:rFonts w:ascii="Times New Roman" w:eastAsia="Times New Roman" w:hAnsi="Times New Roman" w:cs="Times New Roman"/>
                <w:lang w:val="fr-FR"/>
              </w:rPr>
              <w:t>@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pasteur.ro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92" w:rsidRPr="00FE4FC8" w:rsidRDefault="00A67492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</w:tr>
    </w:tbl>
    <w:p w:rsidR="00D85797" w:rsidRDefault="00D85797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4FC8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35"/>
      </w:tblGrid>
      <w:tr w:rsidR="00C01BAA" w:rsidRPr="00FE4FC8" w:rsidTr="00D85797">
        <w:trPr>
          <w:trHeight w:val="5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RATISTOP </w:t>
            </w:r>
            <w:proofErr w:type="spellStart"/>
            <w:r w:rsidR="004C4517">
              <w:rPr>
                <w:rFonts w:ascii="Times New Roman" w:eastAsia="Times New Roman" w:hAnsi="Times New Roman" w:cs="Times New Roman"/>
                <w:b/>
                <w:lang w:val="fr-FR"/>
              </w:rPr>
              <w:t>momeala</w:t>
            </w:r>
            <w:proofErr w:type="spellEnd"/>
            <w:r w:rsidR="004C4517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4C4517">
              <w:rPr>
                <w:rFonts w:ascii="Times New Roman" w:eastAsia="Times New Roman" w:hAnsi="Times New Roman" w:cs="Times New Roman"/>
                <w:b/>
                <w:lang w:val="fr-FR"/>
              </w:rPr>
              <w:t>raticida</w:t>
            </w:r>
            <w:bookmarkStart w:id="0" w:name="_GoBack"/>
            <w:bookmarkEnd w:id="0"/>
            <w:proofErr w:type="spellEnd"/>
          </w:p>
        </w:tc>
      </w:tr>
      <w:tr w:rsidR="00C01BAA" w:rsidRPr="00FE4FC8" w:rsidTr="004C45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C01BAA" w:rsidRPr="00FE4FC8" w:rsidTr="004C45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III</w:t>
            </w:r>
          </w:p>
        </w:tc>
      </w:tr>
      <w:tr w:rsidR="00C01BAA" w:rsidRPr="00FE4FC8" w:rsidTr="004C45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AA" w:rsidRPr="00FE4FC8" w:rsidRDefault="00C01BAA" w:rsidP="006C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C01BAA" w:rsidRPr="00FE4FC8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C01BAA" w:rsidRPr="00FE4FC8" w:rsidRDefault="00C01BAA" w:rsidP="00C01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4FC8">
        <w:rPr>
          <w:rFonts w:ascii="Times New Roman" w:eastAsia="Times New Roman" w:hAnsi="Times New Roman" w:cs="Times New Roman"/>
          <w:b/>
          <w:lang w:val="pt-BR"/>
        </w:rPr>
        <w:t>“</w:t>
      </w:r>
      <w:r w:rsidRPr="00FE4FC8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4FC8">
        <w:rPr>
          <w:rFonts w:ascii="Times New Roman" w:eastAsia="Times New Roman" w:hAnsi="Times New Roman" w:cs="Times New Roman"/>
          <w:b/>
          <w:lang w:val="pt-BR"/>
        </w:rPr>
        <w:t>”</w:t>
      </w:r>
      <w:r w:rsidRPr="00FE4FC8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C01BAA" w:rsidRPr="00FE4FC8" w:rsidRDefault="00C01BAA" w:rsidP="00C0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C01BAA" w:rsidRPr="00FE4FC8" w:rsidRDefault="00C01BAA" w:rsidP="00C01BAA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C01BAA" w:rsidRPr="00FE4FC8" w:rsidRDefault="00C01BAA" w:rsidP="00C01BAA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C01BAA" w:rsidRPr="00FE4FC8" w:rsidRDefault="00C01BAA" w:rsidP="00C01B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pt-BR"/>
        </w:rPr>
      </w:pPr>
    </w:p>
    <w:p w:rsidR="00C01BAA" w:rsidRPr="00FE4FC8" w:rsidRDefault="00C01BAA" w:rsidP="00C01BAA">
      <w:pPr>
        <w:rPr>
          <w:rFonts w:ascii="Calibri" w:eastAsia="Times New Roman" w:hAnsi="Calibri" w:cs="Times New Roman"/>
          <w:i/>
          <w:u w:val="single"/>
          <w:lang w:val="pt-BR"/>
        </w:rPr>
      </w:pPr>
    </w:p>
    <w:p w:rsidR="00C01BAA" w:rsidRDefault="00C01BAA" w:rsidP="00C01BAA"/>
    <w:p w:rsidR="00090F66" w:rsidRDefault="00EA304A"/>
    <w:sectPr w:rsidR="00090F66" w:rsidSect="003E68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97" w:rsidRDefault="00D85797" w:rsidP="00D85797">
      <w:pPr>
        <w:spacing w:after="0" w:line="240" w:lineRule="auto"/>
      </w:pPr>
      <w:r>
        <w:separator/>
      </w:r>
    </w:p>
  </w:endnote>
  <w:endnote w:type="continuationSeparator" w:id="0">
    <w:p w:rsidR="00D85797" w:rsidRDefault="00D85797" w:rsidP="00D8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729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85797" w:rsidRDefault="00D85797" w:rsidP="00D85797">
            <w:pPr>
              <w:pStyle w:val="Footer"/>
              <w:jc w:val="center"/>
            </w:pPr>
            <w:proofErr w:type="spellStart"/>
            <w:r w:rsidRPr="00D85797">
              <w:t>Pagina</w:t>
            </w:r>
            <w:proofErr w:type="spellEnd"/>
            <w:r w:rsidRPr="00D85797">
              <w:t xml:space="preserve"> </w:t>
            </w:r>
            <w:r w:rsidRPr="00D85797">
              <w:rPr>
                <w:bCs/>
                <w:sz w:val="24"/>
                <w:szCs w:val="24"/>
              </w:rPr>
              <w:fldChar w:fldCharType="begin"/>
            </w:r>
            <w:r w:rsidRPr="00D85797">
              <w:rPr>
                <w:bCs/>
              </w:rPr>
              <w:instrText xml:space="preserve"> PAGE </w:instrText>
            </w:r>
            <w:r w:rsidRPr="00D85797">
              <w:rPr>
                <w:bCs/>
                <w:sz w:val="24"/>
                <w:szCs w:val="24"/>
              </w:rPr>
              <w:fldChar w:fldCharType="separate"/>
            </w:r>
            <w:r w:rsidR="00EA304A">
              <w:rPr>
                <w:bCs/>
                <w:noProof/>
              </w:rPr>
              <w:t>2</w:t>
            </w:r>
            <w:r w:rsidRPr="00D85797">
              <w:rPr>
                <w:bCs/>
                <w:sz w:val="24"/>
                <w:szCs w:val="24"/>
              </w:rPr>
              <w:fldChar w:fldCharType="end"/>
            </w:r>
            <w:r w:rsidRPr="00D85797">
              <w:t xml:space="preserve"> din </w:t>
            </w:r>
            <w:r w:rsidRPr="00D85797">
              <w:rPr>
                <w:bCs/>
                <w:sz w:val="24"/>
                <w:szCs w:val="24"/>
              </w:rPr>
              <w:fldChar w:fldCharType="begin"/>
            </w:r>
            <w:r w:rsidRPr="00D85797">
              <w:rPr>
                <w:bCs/>
              </w:rPr>
              <w:instrText xml:space="preserve"> NUMPAGES  </w:instrText>
            </w:r>
            <w:r w:rsidRPr="00D85797">
              <w:rPr>
                <w:bCs/>
                <w:sz w:val="24"/>
                <w:szCs w:val="24"/>
              </w:rPr>
              <w:fldChar w:fldCharType="separate"/>
            </w:r>
            <w:r w:rsidR="00EA304A">
              <w:rPr>
                <w:bCs/>
                <w:noProof/>
              </w:rPr>
              <w:t>2</w:t>
            </w:r>
            <w:r w:rsidRPr="00D8579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797" w:rsidRDefault="00D8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97" w:rsidRDefault="00D85797" w:rsidP="00D85797">
      <w:pPr>
        <w:spacing w:after="0" w:line="240" w:lineRule="auto"/>
      </w:pPr>
      <w:r>
        <w:separator/>
      </w:r>
    </w:p>
  </w:footnote>
  <w:footnote w:type="continuationSeparator" w:id="0">
    <w:p w:rsidR="00D85797" w:rsidRDefault="00D85797" w:rsidP="00D8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AA"/>
    <w:rsid w:val="00427557"/>
    <w:rsid w:val="004C4517"/>
    <w:rsid w:val="009A1135"/>
    <w:rsid w:val="009D63F6"/>
    <w:rsid w:val="00A24241"/>
    <w:rsid w:val="00A67492"/>
    <w:rsid w:val="00B00F8B"/>
    <w:rsid w:val="00C01BAA"/>
    <w:rsid w:val="00D122A9"/>
    <w:rsid w:val="00D85797"/>
    <w:rsid w:val="00EA304A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7"/>
  </w:style>
  <w:style w:type="paragraph" w:styleId="Footer">
    <w:name w:val="footer"/>
    <w:basedOn w:val="Normal"/>
    <w:link w:val="FooterChar"/>
    <w:uiPriority w:val="99"/>
    <w:unhideWhenUsed/>
    <w:rsid w:val="00D8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MjExNzI3Ng==','art1000000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n2Go2lnkX('MjExNzI3Ng==','art100000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ISPB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Anamaria - Biocide</cp:lastModifiedBy>
  <cp:revision>8</cp:revision>
  <cp:lastPrinted>2014-07-28T14:24:00Z</cp:lastPrinted>
  <dcterms:created xsi:type="dcterms:W3CDTF">2014-05-05T07:23:00Z</dcterms:created>
  <dcterms:modified xsi:type="dcterms:W3CDTF">2014-07-28T14:24:00Z</dcterms:modified>
</cp:coreProperties>
</file>