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7707AC" w:rsidRDefault="00B66405" w:rsidP="002305CE">
      <w:pPr>
        <w:jc w:val="center"/>
        <w:rPr>
          <w:b/>
          <w:sz w:val="28"/>
          <w:szCs w:val="28"/>
          <w:lang w:val="ro-RO"/>
        </w:rPr>
      </w:pPr>
      <w:r w:rsidRPr="007707AC">
        <w:rPr>
          <w:b/>
          <w:sz w:val="28"/>
          <w:szCs w:val="28"/>
          <w:lang w:val="ro-RO"/>
        </w:rPr>
        <w:t>CERTIFICAT PENTRU AUTORIZAREA PRODUSULUI BIOCID</w:t>
      </w:r>
    </w:p>
    <w:p w:rsidR="00631E8B" w:rsidRPr="00631E8B" w:rsidRDefault="00631E8B" w:rsidP="002305CE">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62400">
        <w:rPr>
          <w:b/>
          <w:sz w:val="28"/>
          <w:szCs w:val="28"/>
          <w:lang w:val="it-IT"/>
        </w:rPr>
        <w:t>RO/</w:t>
      </w:r>
      <w:r w:rsidR="00262400" w:rsidRPr="00296D29">
        <w:rPr>
          <w:b/>
          <w:sz w:val="28"/>
          <w:szCs w:val="28"/>
          <w:lang w:val="it-IT"/>
        </w:rPr>
        <w:t>2016</w:t>
      </w:r>
      <w:r w:rsidRPr="00296D29">
        <w:rPr>
          <w:b/>
          <w:sz w:val="28"/>
          <w:szCs w:val="28"/>
          <w:lang w:val="it-IT"/>
        </w:rPr>
        <w:t>/01</w:t>
      </w:r>
      <w:r w:rsidR="00296D29" w:rsidRPr="00296D29">
        <w:rPr>
          <w:b/>
          <w:sz w:val="28"/>
          <w:szCs w:val="28"/>
          <w:lang w:val="it-IT"/>
        </w:rPr>
        <w:t>58</w:t>
      </w:r>
      <w:r w:rsidRPr="00631E8B">
        <w:rPr>
          <w:b/>
          <w:sz w:val="28"/>
          <w:szCs w:val="28"/>
          <w:lang w:val="it-IT"/>
        </w:rPr>
        <w:t>/MRA/</w:t>
      </w:r>
      <w:r w:rsidR="00564DC0">
        <w:rPr>
          <w:b/>
          <w:sz w:val="28"/>
          <w:szCs w:val="28"/>
        </w:rPr>
        <w:t xml:space="preserve"> </w:t>
      </w:r>
      <w:r w:rsidR="00D96DC3">
        <w:rPr>
          <w:b/>
          <w:sz w:val="28"/>
          <w:szCs w:val="28"/>
        </w:rPr>
        <w:t>ES/AA-2013-14-00111</w:t>
      </w:r>
    </w:p>
    <w:p w:rsidR="00B66405" w:rsidRPr="007707AC" w:rsidRDefault="00B66405" w:rsidP="002305CE">
      <w:pPr>
        <w:jc w:val="center"/>
        <w:rPr>
          <w:sz w:val="28"/>
          <w:szCs w:val="28"/>
          <w:lang w:val="ro-RO"/>
        </w:rPr>
      </w:pPr>
    </w:p>
    <w:p w:rsidR="00B66405" w:rsidRPr="00A92023" w:rsidRDefault="00B66405" w:rsidP="002305CE">
      <w:pPr>
        <w:pStyle w:val="Default"/>
        <w:ind w:right="49" w:firstLine="567"/>
        <w:jc w:val="both"/>
        <w:rPr>
          <w:rFonts w:ascii="Times New Roman" w:hAnsi="Times New Roman" w:cs="Times New Roman"/>
          <w:lang w:val="ro-RO"/>
        </w:rPr>
      </w:pPr>
      <w:r w:rsidRPr="00A92023">
        <w:rPr>
          <w:rFonts w:ascii="Times New Roman" w:hAnsi="Times New Roman" w:cs="Times New Roman"/>
          <w:lang w:val="ro-RO"/>
        </w:rPr>
        <w:t xml:space="preserve">In conformitate cu prevederilor </w:t>
      </w:r>
      <w:r w:rsidRPr="00A92023">
        <w:rPr>
          <w:rFonts w:ascii="Times New Roman" w:hAnsi="Times New Roman" w:cs="Times New Roman"/>
          <w:bCs/>
          <w:lang w:val="ro-RO"/>
        </w:rPr>
        <w:t>REGULAMENTULUI (UE) NR. 528/2012 al Parlamentului European si al Consiliului privind punerea la dispozitție pe piață și utilizarea produselor biocide</w:t>
      </w:r>
      <w:r w:rsidRPr="00A92023">
        <w:rPr>
          <w:rFonts w:ascii="Times New Roman" w:hAnsi="Times New Roman" w:cs="Times New Roman"/>
          <w:b/>
          <w:bCs/>
          <w:lang w:val="ro-RO"/>
        </w:rPr>
        <w:t xml:space="preserve"> </w:t>
      </w:r>
      <w:r w:rsidRPr="00A92023">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92023">
        <w:rPr>
          <w:rFonts w:ascii="Times New Roman" w:hAnsi="Times New Roman" w:cs="Times New Roman"/>
          <w:lang w:val="ro-RO"/>
        </w:rPr>
        <w:t>e Biocide, în şedinţa din data 0</w:t>
      </w:r>
      <w:r w:rsidR="00240391" w:rsidRPr="00A92023">
        <w:rPr>
          <w:rFonts w:ascii="Times New Roman" w:hAnsi="Times New Roman" w:cs="Times New Roman"/>
          <w:lang w:val="ro-RO"/>
        </w:rPr>
        <w:t>5.04.2016</w:t>
      </w:r>
      <w:r w:rsidRPr="00A92023">
        <w:rPr>
          <w:rFonts w:ascii="Times New Roman" w:hAnsi="Times New Roman" w:cs="Times New Roman"/>
          <w:lang w:val="ro-RO"/>
        </w:rPr>
        <w:t>, a decis că produsul biocid poate fi plasat pe piaţă</w:t>
      </w:r>
      <w:bookmarkStart w:id="0" w:name="_GoBack"/>
      <w:bookmarkEnd w:id="0"/>
      <w:r w:rsidRPr="00A92023">
        <w:rPr>
          <w:rFonts w:ascii="Times New Roman" w:hAnsi="Times New Roman" w:cs="Times New Roman"/>
          <w:lang w:val="ro-RO"/>
        </w:rPr>
        <w:t xml:space="preserve"> în România, conform prevederilor legale în vigoare.</w:t>
      </w:r>
    </w:p>
    <w:p w:rsidR="00B66405" w:rsidRPr="00A92023" w:rsidRDefault="00B66405" w:rsidP="002305CE">
      <w:pPr>
        <w:pStyle w:val="Default"/>
        <w:rPr>
          <w:rFonts w:ascii="Times New Roman" w:hAnsi="Times New Roman" w:cs="Times New Roman"/>
          <w:lang w:val="ro-RO"/>
        </w:rPr>
      </w:pPr>
    </w:p>
    <w:p w:rsidR="00B66405" w:rsidRPr="00A92023" w:rsidRDefault="00B66405" w:rsidP="002305CE">
      <w:pPr>
        <w:rPr>
          <w:b/>
          <w:lang w:val="ro-RO"/>
        </w:rPr>
      </w:pPr>
      <w:r w:rsidRPr="00A92023">
        <w:rPr>
          <w:b/>
          <w:lang w:val="ro-RO"/>
        </w:rPr>
        <w:t>I. TIPUL AUTORIZA</w:t>
      </w:r>
      <w:r w:rsidR="002D65DA" w:rsidRPr="00A92023">
        <w:rPr>
          <w:b/>
          <w:lang w:val="ro-RO"/>
        </w:rPr>
        <w:t>T</w:t>
      </w:r>
      <w:r w:rsidRPr="00A92023">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2023" w:rsidTr="006B235A">
        <w:tc>
          <w:tcPr>
            <w:tcW w:w="9923" w:type="dxa"/>
          </w:tcPr>
          <w:p w:rsidR="00B66405" w:rsidRPr="00A92023" w:rsidRDefault="00B66405" w:rsidP="002305CE">
            <w:pPr>
              <w:rPr>
                <w:bCs/>
                <w:lang w:val="ro-RO"/>
              </w:rPr>
            </w:pPr>
            <w:r w:rsidRPr="00A92023">
              <w:rPr>
                <w:b/>
                <w:i/>
                <w:lang w:val="ro-RO"/>
              </w:rPr>
              <w:t>autorizaţia prin recunoaşterea reciprocă succesiva</w:t>
            </w:r>
            <w:r w:rsidRPr="00A92023">
              <w:rPr>
                <w:lang w:val="ro-RO"/>
              </w:rPr>
              <w:t xml:space="preserve"> eliberată în conformitate cu prevederile art. 33 din </w:t>
            </w:r>
            <w:r w:rsidRPr="00A92023">
              <w:rPr>
                <w:bCs/>
                <w:lang w:val="ro-RO"/>
              </w:rPr>
              <w:t>Regulamentul (UE) nr. 528/2012;</w:t>
            </w:r>
          </w:p>
          <w:p w:rsidR="00DA7192" w:rsidRPr="00A92023" w:rsidRDefault="002D65DA" w:rsidP="002305CE">
            <w:pPr>
              <w:numPr>
                <w:ilvl w:val="0"/>
                <w:numId w:val="1"/>
              </w:numPr>
              <w:rPr>
                <w:bCs/>
                <w:lang w:val="ro-RO"/>
              </w:rPr>
            </w:pPr>
            <w:r w:rsidRPr="00A92023">
              <w:rPr>
                <w:lang w:val="ro-RO"/>
              </w:rPr>
              <w:t>Statul membru al Uniunii Europene emitent:</w:t>
            </w:r>
            <w:r w:rsidR="00DA7192" w:rsidRPr="00A92023">
              <w:rPr>
                <w:bCs/>
                <w:lang w:val="pt-BR"/>
              </w:rPr>
              <w:t xml:space="preserve"> </w:t>
            </w:r>
            <w:r w:rsidR="00262400" w:rsidRPr="00A92023">
              <w:rPr>
                <w:bCs/>
                <w:lang w:val="pt-BR"/>
              </w:rPr>
              <w:t>SPANIA</w:t>
            </w:r>
          </w:p>
          <w:p w:rsidR="00B66405" w:rsidRPr="00A92023" w:rsidRDefault="002D65DA" w:rsidP="002305CE">
            <w:pPr>
              <w:pStyle w:val="ListParagraph"/>
              <w:numPr>
                <w:ilvl w:val="0"/>
                <w:numId w:val="1"/>
              </w:numPr>
              <w:rPr>
                <w:lang w:val="ro-RO"/>
              </w:rPr>
            </w:pPr>
            <w:r w:rsidRPr="00A92023">
              <w:rPr>
                <w:lang w:val="ro-RO"/>
              </w:rPr>
              <w:t xml:space="preserve">Nr. Autorizației din statul membru emitent </w:t>
            </w:r>
            <w:r w:rsidR="00DA7192" w:rsidRPr="00A92023">
              <w:rPr>
                <w:lang w:val="ro-RO"/>
              </w:rPr>
              <w:t>Nr.</w:t>
            </w:r>
            <w:r w:rsidR="00DA7192" w:rsidRPr="00A92023">
              <w:rPr>
                <w:b/>
                <w:lang w:val="pt-BR"/>
              </w:rPr>
              <w:t>:</w:t>
            </w:r>
            <w:r w:rsidR="00DA7192" w:rsidRPr="00A92023">
              <w:t xml:space="preserve"> </w:t>
            </w:r>
            <w:r w:rsidR="00D96DC3" w:rsidRPr="00A92023">
              <w:rPr>
                <w:b/>
              </w:rPr>
              <w:t>ES/AA-2013-14-00111</w:t>
            </w:r>
          </w:p>
        </w:tc>
      </w:tr>
    </w:tbl>
    <w:p w:rsidR="00B66405" w:rsidRPr="00A92023" w:rsidRDefault="00B66405" w:rsidP="002305CE">
      <w:pPr>
        <w:rPr>
          <w:b/>
          <w:color w:val="000000"/>
          <w:lang w:val="ro-RO"/>
        </w:rPr>
      </w:pPr>
      <w:r w:rsidRPr="00A92023">
        <w:rPr>
          <w:b/>
          <w:color w:val="000000"/>
          <w:lang w:val="ro-RO"/>
        </w:rPr>
        <w:t>I</w:t>
      </w:r>
      <w:r w:rsidR="002D65DA" w:rsidRPr="00A92023">
        <w:rPr>
          <w:b/>
          <w:color w:val="000000"/>
          <w:lang w:val="ro-RO"/>
        </w:rPr>
        <w:t>I. Data emiterii autorizat</w:t>
      </w:r>
      <w:r w:rsidRPr="00A92023">
        <w:rPr>
          <w:b/>
          <w:color w:val="000000"/>
          <w:lang w:val="ro-RO"/>
        </w:rPr>
        <w:t>iei</w:t>
      </w:r>
      <w:r w:rsidR="00C43A97" w:rsidRPr="00A92023">
        <w:rPr>
          <w:b/>
          <w:color w:val="000000"/>
          <w:lang w:val="ro-RO"/>
        </w:rPr>
        <w:t xml:space="preserve">: </w:t>
      </w:r>
      <w:r w:rsidR="009575CF" w:rsidRPr="00A92023">
        <w:rPr>
          <w:b/>
          <w:color w:val="000000"/>
          <w:lang w:val="ro-RO"/>
        </w:rPr>
        <w:t>18.04</w:t>
      </w:r>
      <w:r w:rsidR="00564DC0" w:rsidRPr="00A92023">
        <w:rPr>
          <w:b/>
          <w:color w:val="000000"/>
          <w:lang w:val="ro-RO"/>
        </w:rPr>
        <w:t>.2016</w:t>
      </w:r>
      <w:r w:rsidRPr="00A92023">
        <w:rPr>
          <w:b/>
          <w:color w:val="000000"/>
          <w:lang w:val="ro-RO"/>
        </w:rPr>
        <w:t xml:space="preserve"> </w:t>
      </w:r>
    </w:p>
    <w:p w:rsidR="00B66405" w:rsidRPr="00A92023" w:rsidRDefault="00B66405" w:rsidP="002305CE">
      <w:pPr>
        <w:rPr>
          <w:b/>
          <w:color w:val="000000"/>
          <w:lang w:val="ro-RO"/>
        </w:rPr>
      </w:pPr>
      <w:r w:rsidRPr="00A92023">
        <w:rPr>
          <w:b/>
          <w:color w:val="000000"/>
          <w:lang w:val="ro-RO"/>
        </w:rPr>
        <w:t>III. Data expirării autoriza</w:t>
      </w:r>
      <w:r w:rsidR="00DA7192" w:rsidRPr="00A92023">
        <w:rPr>
          <w:b/>
          <w:color w:val="000000"/>
          <w:lang w:val="ro-RO"/>
        </w:rPr>
        <w:t>t</w:t>
      </w:r>
      <w:r w:rsidRPr="00A92023">
        <w:rPr>
          <w:b/>
          <w:color w:val="000000"/>
          <w:lang w:val="ro-RO"/>
        </w:rPr>
        <w:t>iei</w:t>
      </w:r>
      <w:r w:rsidR="00DA7192" w:rsidRPr="00A92023">
        <w:rPr>
          <w:b/>
          <w:color w:val="000000"/>
          <w:lang w:val="ro-RO"/>
        </w:rPr>
        <w:t xml:space="preserve">: </w:t>
      </w:r>
      <w:r w:rsidR="009575CF" w:rsidRPr="00A92023">
        <w:rPr>
          <w:b/>
          <w:color w:val="000000"/>
          <w:lang w:val="it-IT"/>
        </w:rPr>
        <w:t>30.</w:t>
      </w:r>
      <w:r w:rsidR="007D7B63" w:rsidRPr="00A92023">
        <w:rPr>
          <w:b/>
          <w:color w:val="000000"/>
          <w:lang w:val="it-IT"/>
        </w:rPr>
        <w:t>06</w:t>
      </w:r>
      <w:r w:rsidR="009575CF" w:rsidRPr="00A92023">
        <w:rPr>
          <w:b/>
          <w:color w:val="000000"/>
          <w:lang w:val="it-IT"/>
        </w:rPr>
        <w:t>.</w:t>
      </w:r>
      <w:r w:rsidR="007D7B63" w:rsidRPr="00A92023">
        <w:rPr>
          <w:b/>
          <w:color w:val="000000"/>
          <w:lang w:val="it-IT"/>
        </w:rPr>
        <w:t>20</w:t>
      </w:r>
      <w:r w:rsidR="009575CF" w:rsidRPr="00A92023">
        <w:rPr>
          <w:b/>
          <w:color w:val="000000"/>
          <w:lang w:val="it-IT"/>
        </w:rPr>
        <w:t>18</w:t>
      </w:r>
    </w:p>
    <w:p w:rsidR="00A92023" w:rsidRDefault="00A92023" w:rsidP="002305CE">
      <w:pPr>
        <w:pStyle w:val="NoSpacing"/>
        <w:rPr>
          <w:b/>
          <w:lang w:val="ro-RO"/>
        </w:rPr>
      </w:pPr>
    </w:p>
    <w:p w:rsidR="00B66405" w:rsidRPr="00A92023" w:rsidRDefault="00B66405" w:rsidP="002305CE">
      <w:pPr>
        <w:pStyle w:val="NoSpacing"/>
        <w:rPr>
          <w:b/>
          <w:lang w:val="ro-RO"/>
        </w:rPr>
      </w:pPr>
      <w:r w:rsidRPr="00A92023">
        <w:rPr>
          <w:b/>
          <w:lang w:val="ro-RO"/>
        </w:rPr>
        <w:t>IV</w:t>
      </w:r>
      <w:r w:rsidRPr="00A92023">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2023" w:rsidTr="006B235A">
        <w:tc>
          <w:tcPr>
            <w:tcW w:w="9923" w:type="dxa"/>
          </w:tcPr>
          <w:p w:rsidR="00B66405" w:rsidRPr="00A92023" w:rsidRDefault="00385365" w:rsidP="002305CE">
            <w:pPr>
              <w:pStyle w:val="NoSpacing"/>
              <w:rPr>
                <w:lang w:val="ro-RO"/>
              </w:rPr>
            </w:pPr>
            <w:r w:rsidRPr="00A92023">
              <w:rPr>
                <w:b/>
                <w:lang w:val="ro-RO"/>
              </w:rPr>
              <w:t>DENUMIREA COMERCIALĂ A PRODUSULUI BIOCID</w:t>
            </w:r>
            <w:r w:rsidRPr="00A92023">
              <w:rPr>
                <w:b/>
                <w:lang w:val="it-IT"/>
              </w:rPr>
              <w:t xml:space="preserve"> : </w:t>
            </w:r>
            <w:r w:rsidR="007D7B63" w:rsidRPr="00A92023">
              <w:rPr>
                <w:b/>
                <w:lang w:val="it-IT"/>
              </w:rPr>
              <w:t xml:space="preserve"> TOXIRAT  </w:t>
            </w:r>
            <w:r w:rsidR="00FC4DD9" w:rsidRPr="00A92023">
              <w:rPr>
                <w:b/>
                <w:lang w:val="it-IT"/>
              </w:rPr>
              <w:t>PLUS</w:t>
            </w:r>
          </w:p>
        </w:tc>
      </w:tr>
    </w:tbl>
    <w:p w:rsidR="00B66405" w:rsidRPr="00A92023" w:rsidRDefault="00B66405" w:rsidP="002305CE">
      <w:pPr>
        <w:pStyle w:val="Default"/>
        <w:rPr>
          <w:rFonts w:ascii="Times New Roman" w:hAnsi="Times New Roman" w:cs="Times New Roman"/>
          <w:b/>
          <w:lang w:val="ro-RO"/>
        </w:rPr>
      </w:pPr>
    </w:p>
    <w:p w:rsidR="00B66405" w:rsidRPr="00A92023" w:rsidRDefault="00B66405" w:rsidP="002305CE">
      <w:pPr>
        <w:pStyle w:val="Default"/>
        <w:rPr>
          <w:rFonts w:ascii="Times New Roman" w:hAnsi="Times New Roman" w:cs="Times New Roman"/>
          <w:b/>
          <w:lang w:val="ro-RO"/>
        </w:rPr>
      </w:pPr>
      <w:r w:rsidRPr="00A92023">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2023" w:rsidTr="006B235A">
        <w:trPr>
          <w:trHeight w:val="562"/>
        </w:trPr>
        <w:tc>
          <w:tcPr>
            <w:tcW w:w="9923" w:type="dxa"/>
          </w:tcPr>
          <w:p w:rsidR="007D7B63" w:rsidRPr="00A92023" w:rsidRDefault="00B66405" w:rsidP="002305CE">
            <w:pPr>
              <w:rPr>
                <w:lang w:val="ro-RO"/>
              </w:rPr>
            </w:pPr>
            <w:r w:rsidRPr="00A92023">
              <w:rPr>
                <w:b/>
                <w:lang w:val="ro-RO"/>
              </w:rPr>
              <w:t>NUMELE TITULARULUI AUTORIZA</w:t>
            </w:r>
            <w:r w:rsidR="002D65DA" w:rsidRPr="00A92023">
              <w:rPr>
                <w:b/>
                <w:lang w:val="ro-RO"/>
              </w:rPr>
              <w:t>T</w:t>
            </w:r>
            <w:r w:rsidRPr="00A92023">
              <w:rPr>
                <w:b/>
                <w:lang w:val="ro-RO"/>
              </w:rPr>
              <w:t>IEI</w:t>
            </w:r>
            <w:r w:rsidRPr="00A92023">
              <w:rPr>
                <w:lang w:val="ro-RO"/>
              </w:rPr>
              <w:t xml:space="preserve"> </w:t>
            </w:r>
            <w:r w:rsidR="00CE732B" w:rsidRPr="00A92023">
              <w:rPr>
                <w:lang w:val="ro-RO"/>
              </w:rPr>
              <w:t xml:space="preserve">: </w:t>
            </w:r>
            <w:r w:rsidR="004A208E" w:rsidRPr="00A92023">
              <w:rPr>
                <w:lang w:val="ro-RO"/>
              </w:rPr>
              <w:t>T.I.N.</w:t>
            </w:r>
            <w:r w:rsidR="007D7B63" w:rsidRPr="00A92023">
              <w:rPr>
                <w:lang w:val="ro-RO"/>
              </w:rPr>
              <w:t>Laboratorios Agrochem,</w:t>
            </w:r>
            <w:r w:rsidR="00B00867" w:rsidRPr="00A92023">
              <w:rPr>
                <w:lang w:val="ro-RO"/>
              </w:rPr>
              <w:t xml:space="preserve"> </w:t>
            </w:r>
            <w:r w:rsidR="007D7B63" w:rsidRPr="00A92023">
              <w:rPr>
                <w:lang w:val="ro-RO"/>
              </w:rPr>
              <w:t>S.L. B-58.322.306</w:t>
            </w:r>
          </w:p>
          <w:p w:rsidR="0066180E" w:rsidRPr="00A92023" w:rsidRDefault="007D7B63" w:rsidP="002305CE">
            <w:pPr>
              <w:rPr>
                <w:lang w:val="ro-RO"/>
              </w:rPr>
            </w:pPr>
            <w:r w:rsidRPr="00A92023">
              <w:rPr>
                <w:lang w:val="ro-RO"/>
              </w:rPr>
              <w:t>Tres Rieres,</w:t>
            </w:r>
            <w:r w:rsidR="00B00867" w:rsidRPr="00A92023">
              <w:rPr>
                <w:lang w:val="ro-RO"/>
              </w:rPr>
              <w:t xml:space="preserve"> </w:t>
            </w:r>
            <w:r w:rsidRPr="00A92023">
              <w:rPr>
                <w:lang w:val="ro-RO"/>
              </w:rPr>
              <w:t>no.10,</w:t>
            </w:r>
            <w:r w:rsidR="00B00867" w:rsidRPr="00A92023">
              <w:rPr>
                <w:lang w:val="ro-RO"/>
              </w:rPr>
              <w:t xml:space="preserve"> </w:t>
            </w:r>
            <w:r w:rsidRPr="00A92023">
              <w:rPr>
                <w:lang w:val="ro-RO"/>
              </w:rPr>
              <w:t>Pol.Ind.Sur.-08292  Esparraguera,</w:t>
            </w:r>
            <w:r w:rsidR="00B00867" w:rsidRPr="00A92023">
              <w:rPr>
                <w:lang w:val="ro-RO"/>
              </w:rPr>
              <w:t xml:space="preserve"> </w:t>
            </w:r>
            <w:r w:rsidRPr="00A92023">
              <w:rPr>
                <w:lang w:val="ro-RO"/>
              </w:rPr>
              <w:t>Barcelona,</w:t>
            </w:r>
            <w:r w:rsidR="00B00867" w:rsidRPr="00A92023">
              <w:rPr>
                <w:lang w:val="ro-RO"/>
              </w:rPr>
              <w:t xml:space="preserve"> </w:t>
            </w:r>
            <w:r w:rsidRPr="00A92023">
              <w:rPr>
                <w:lang w:val="ro-RO"/>
              </w:rPr>
              <w:t>Spania</w:t>
            </w:r>
            <w:r w:rsidR="0066180E" w:rsidRPr="00A92023">
              <w:rPr>
                <w:lang w:val="ro-RO"/>
              </w:rPr>
              <w:t>,</w:t>
            </w:r>
            <w:r w:rsidR="00B00867" w:rsidRPr="00A92023">
              <w:rPr>
                <w:lang w:val="ro-RO"/>
              </w:rPr>
              <w:t xml:space="preserve"> </w:t>
            </w:r>
            <w:r w:rsidR="0066180E" w:rsidRPr="00A92023">
              <w:rPr>
                <w:lang w:val="ro-RO"/>
              </w:rPr>
              <w:t>Tel.: +34 937774853,</w:t>
            </w:r>
          </w:p>
          <w:p w:rsidR="00B66405" w:rsidRPr="00A92023" w:rsidRDefault="0066180E" w:rsidP="002305CE">
            <w:pPr>
              <w:rPr>
                <w:lang w:val="ro-RO"/>
              </w:rPr>
            </w:pPr>
            <w:r w:rsidRPr="00A92023">
              <w:rPr>
                <w:lang w:val="ro-RO"/>
              </w:rPr>
              <w:t>E-mail: laboratori@agrochem.es</w:t>
            </w:r>
          </w:p>
        </w:tc>
      </w:tr>
    </w:tbl>
    <w:p w:rsidR="00B66405" w:rsidRPr="00A92023" w:rsidRDefault="00B66405" w:rsidP="002305CE">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2023" w:rsidTr="006A3624">
        <w:trPr>
          <w:trHeight w:val="323"/>
        </w:trPr>
        <w:tc>
          <w:tcPr>
            <w:tcW w:w="9923" w:type="dxa"/>
          </w:tcPr>
          <w:p w:rsidR="006A3624" w:rsidRPr="00A92023" w:rsidRDefault="00385365" w:rsidP="002305CE">
            <w:pPr>
              <w:rPr>
                <w:lang w:val="ro-RO"/>
              </w:rPr>
            </w:pPr>
            <w:r w:rsidRPr="00A92023">
              <w:rPr>
                <w:b/>
                <w:lang w:val="ro-RO"/>
              </w:rPr>
              <w:t>NUMELE TITULARULUI AUTORIZATIEI</w:t>
            </w:r>
            <w:r w:rsidRPr="00A92023">
              <w:rPr>
                <w:lang w:val="ro-RO"/>
              </w:rPr>
              <w:t xml:space="preserve"> recunoscută reciproc: </w:t>
            </w:r>
            <w:r w:rsidR="007D7B63" w:rsidRPr="00A92023">
              <w:rPr>
                <w:lang w:val="ro-RO"/>
              </w:rPr>
              <w:t>Laboratorios Agrochem,S.L. B-58.322.306, Tres Rieres,</w:t>
            </w:r>
            <w:r w:rsidR="00B00867" w:rsidRPr="00A92023">
              <w:rPr>
                <w:lang w:val="ro-RO"/>
              </w:rPr>
              <w:t xml:space="preserve"> </w:t>
            </w:r>
            <w:r w:rsidR="007D7B63" w:rsidRPr="00A92023">
              <w:rPr>
                <w:lang w:val="ro-RO"/>
              </w:rPr>
              <w:t>no.10,</w:t>
            </w:r>
            <w:r w:rsidR="00B00867" w:rsidRPr="00A92023">
              <w:rPr>
                <w:lang w:val="ro-RO"/>
              </w:rPr>
              <w:t xml:space="preserve"> </w:t>
            </w:r>
            <w:r w:rsidR="007D7B63" w:rsidRPr="00A92023">
              <w:rPr>
                <w:lang w:val="ro-RO"/>
              </w:rPr>
              <w:t>Pol.Ind.Sur.-08292  Esparraguera,</w:t>
            </w:r>
            <w:r w:rsidR="00B00867" w:rsidRPr="00A92023">
              <w:rPr>
                <w:lang w:val="ro-RO"/>
              </w:rPr>
              <w:t xml:space="preserve"> </w:t>
            </w:r>
            <w:r w:rsidR="007D7B63" w:rsidRPr="00A92023">
              <w:rPr>
                <w:lang w:val="ro-RO"/>
              </w:rPr>
              <w:t>Barcelona,</w:t>
            </w:r>
            <w:r w:rsidR="00B00867" w:rsidRPr="00A92023">
              <w:rPr>
                <w:lang w:val="ro-RO"/>
              </w:rPr>
              <w:t xml:space="preserve"> </w:t>
            </w:r>
            <w:r w:rsidR="007D7B63" w:rsidRPr="00A92023">
              <w:rPr>
                <w:lang w:val="ro-RO"/>
              </w:rPr>
              <w:t>Spania</w:t>
            </w:r>
          </w:p>
        </w:tc>
      </w:tr>
    </w:tbl>
    <w:p w:rsidR="00B66405" w:rsidRPr="00A92023" w:rsidRDefault="00B66405" w:rsidP="002305CE">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2023" w:rsidTr="006B235A">
        <w:tc>
          <w:tcPr>
            <w:tcW w:w="9923" w:type="dxa"/>
          </w:tcPr>
          <w:p w:rsidR="006A3624" w:rsidRPr="00A92023" w:rsidRDefault="00385365" w:rsidP="002305CE">
            <w:pPr>
              <w:rPr>
                <w:lang w:val="fr-FR"/>
              </w:rPr>
            </w:pPr>
            <w:r w:rsidRPr="00A92023">
              <w:rPr>
                <w:b/>
                <w:lang w:val="ro-RO"/>
              </w:rPr>
              <w:t>NUMELE FABRICANTULUI  PRODUSULUI BIOCID</w:t>
            </w:r>
            <w:r w:rsidRPr="00A92023">
              <w:rPr>
                <w:lang w:val="ro-RO"/>
              </w:rPr>
              <w:t xml:space="preserve"> : </w:t>
            </w:r>
            <w:r w:rsidR="00764EC2" w:rsidRPr="00A92023">
              <w:rPr>
                <w:lang w:val="ro-RO"/>
              </w:rPr>
              <w:t>Laboratorios Agrochem</w:t>
            </w:r>
            <w:r w:rsidR="00764EC2" w:rsidRPr="00A92023">
              <w:rPr>
                <w:lang w:val="fr-FR"/>
              </w:rPr>
              <w:t xml:space="preserve"> </w:t>
            </w:r>
            <w:r w:rsidR="00B75A0D" w:rsidRPr="00A92023">
              <w:rPr>
                <w:lang w:val="fr-FR"/>
              </w:rPr>
              <w:t>S.L.,</w:t>
            </w:r>
            <w:r w:rsidR="00B00867" w:rsidRPr="00A92023">
              <w:rPr>
                <w:lang w:val="fr-FR"/>
              </w:rPr>
              <w:t xml:space="preserve"> </w:t>
            </w:r>
            <w:proofErr w:type="spellStart"/>
            <w:r w:rsidR="00B75A0D" w:rsidRPr="00A92023">
              <w:rPr>
                <w:lang w:val="fr-FR"/>
              </w:rPr>
              <w:t>Tres</w:t>
            </w:r>
            <w:proofErr w:type="spellEnd"/>
            <w:r w:rsidR="00B75A0D" w:rsidRPr="00A92023">
              <w:rPr>
                <w:lang w:val="fr-FR"/>
              </w:rPr>
              <w:t xml:space="preserve"> </w:t>
            </w:r>
            <w:proofErr w:type="spellStart"/>
            <w:r w:rsidR="00B75A0D" w:rsidRPr="00A92023">
              <w:rPr>
                <w:lang w:val="fr-FR"/>
              </w:rPr>
              <w:t>Rieres</w:t>
            </w:r>
            <w:proofErr w:type="spellEnd"/>
            <w:r w:rsidR="00B75A0D" w:rsidRPr="00A92023">
              <w:rPr>
                <w:lang w:val="fr-FR"/>
              </w:rPr>
              <w:t>,</w:t>
            </w:r>
            <w:r w:rsidR="00B00867" w:rsidRPr="00A92023">
              <w:rPr>
                <w:lang w:val="fr-FR"/>
              </w:rPr>
              <w:t xml:space="preserve"> </w:t>
            </w:r>
            <w:r w:rsidR="00B75A0D" w:rsidRPr="00A92023">
              <w:rPr>
                <w:lang w:val="fr-FR"/>
              </w:rPr>
              <w:t xml:space="preserve">10-Zona </w:t>
            </w:r>
            <w:proofErr w:type="spellStart"/>
            <w:r w:rsidR="00B75A0D" w:rsidRPr="00A92023">
              <w:rPr>
                <w:lang w:val="fr-FR"/>
              </w:rPr>
              <w:t>Ind</w:t>
            </w:r>
            <w:proofErr w:type="spellEnd"/>
            <w:r w:rsidR="00B75A0D" w:rsidRPr="00A92023">
              <w:rPr>
                <w:lang w:val="fr-FR"/>
              </w:rPr>
              <w:t>.</w:t>
            </w:r>
            <w:r w:rsidR="00B00867" w:rsidRPr="00A92023">
              <w:rPr>
                <w:lang w:val="fr-FR"/>
              </w:rPr>
              <w:t xml:space="preserve"> </w:t>
            </w:r>
            <w:r w:rsidR="00B75A0D" w:rsidRPr="00A92023">
              <w:rPr>
                <w:lang w:val="fr-FR"/>
              </w:rPr>
              <w:t>Sud 08292,</w:t>
            </w:r>
            <w:r w:rsidR="00B00867" w:rsidRPr="00A92023">
              <w:rPr>
                <w:lang w:val="fr-FR"/>
              </w:rPr>
              <w:t xml:space="preserve"> </w:t>
            </w:r>
            <w:proofErr w:type="spellStart"/>
            <w:r w:rsidR="00B75A0D" w:rsidRPr="00A92023">
              <w:rPr>
                <w:lang w:val="fr-FR"/>
              </w:rPr>
              <w:t>Esparraguera</w:t>
            </w:r>
            <w:proofErr w:type="spellEnd"/>
            <w:r w:rsidR="00B75A0D" w:rsidRPr="00A92023">
              <w:rPr>
                <w:lang w:val="fr-FR"/>
              </w:rPr>
              <w:t>,</w:t>
            </w:r>
            <w:r w:rsidR="00B00867" w:rsidRPr="00A92023">
              <w:rPr>
                <w:lang w:val="fr-FR"/>
              </w:rPr>
              <w:t xml:space="preserve"> </w:t>
            </w:r>
            <w:r w:rsidR="00B75A0D" w:rsidRPr="00A92023">
              <w:rPr>
                <w:lang w:val="fr-FR"/>
              </w:rPr>
              <w:t>Barcelona,</w:t>
            </w:r>
            <w:r w:rsidR="00B00867" w:rsidRPr="00A92023">
              <w:rPr>
                <w:lang w:val="fr-FR"/>
              </w:rPr>
              <w:t xml:space="preserve"> </w:t>
            </w:r>
            <w:proofErr w:type="spellStart"/>
            <w:r w:rsidR="00B75A0D" w:rsidRPr="00A92023">
              <w:rPr>
                <w:lang w:val="fr-FR"/>
              </w:rPr>
              <w:t>Spania</w:t>
            </w:r>
            <w:proofErr w:type="spellEnd"/>
          </w:p>
        </w:tc>
      </w:tr>
    </w:tbl>
    <w:p w:rsidR="003E25B6" w:rsidRPr="00A92023" w:rsidRDefault="00B66405" w:rsidP="002305CE">
      <w:pPr>
        <w:pStyle w:val="CM4"/>
        <w:rPr>
          <w:rFonts w:ascii="Times New Roman" w:hAnsi="Times New Roman"/>
          <w:lang w:val="ro-RO"/>
        </w:rPr>
      </w:pPr>
      <w:r w:rsidRPr="00A92023">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2023" w:rsidTr="006B235A">
        <w:tc>
          <w:tcPr>
            <w:tcW w:w="9923" w:type="dxa"/>
          </w:tcPr>
          <w:p w:rsidR="00E10648" w:rsidRPr="00A92023" w:rsidRDefault="00385365" w:rsidP="002305CE">
            <w:pPr>
              <w:rPr>
                <w:i/>
              </w:rPr>
            </w:pPr>
            <w:r w:rsidRPr="00A92023">
              <w:rPr>
                <w:b/>
                <w:lang w:val="ro-RO"/>
              </w:rPr>
              <w:t>NUMELE FABRICANTULUI  SUBSTANTEI ACTIVE</w:t>
            </w:r>
            <w:r w:rsidRPr="00A92023">
              <w:rPr>
                <w:lang w:val="ro-RO"/>
              </w:rPr>
              <w:t>:</w:t>
            </w:r>
            <w:r w:rsidR="00EC4992" w:rsidRPr="00A92023">
              <w:rPr>
                <w:lang w:val="ro-RO"/>
              </w:rPr>
              <w:t xml:space="preserve"> Laboratorios Agrochem</w:t>
            </w:r>
            <w:r w:rsidR="00EC4992" w:rsidRPr="00A92023">
              <w:rPr>
                <w:lang w:val="fr-FR"/>
              </w:rPr>
              <w:t xml:space="preserve"> S.L.,</w:t>
            </w:r>
            <w:r w:rsidR="00B00867" w:rsidRPr="00A92023">
              <w:rPr>
                <w:lang w:val="fr-FR"/>
              </w:rPr>
              <w:t xml:space="preserve"> </w:t>
            </w:r>
            <w:proofErr w:type="spellStart"/>
            <w:r w:rsidR="00EC4992" w:rsidRPr="00A92023">
              <w:rPr>
                <w:lang w:val="fr-FR"/>
              </w:rPr>
              <w:t>Tres</w:t>
            </w:r>
            <w:proofErr w:type="spellEnd"/>
            <w:r w:rsidR="00EC4992" w:rsidRPr="00A92023">
              <w:rPr>
                <w:lang w:val="fr-FR"/>
              </w:rPr>
              <w:t xml:space="preserve"> </w:t>
            </w:r>
            <w:proofErr w:type="spellStart"/>
            <w:r w:rsidR="00EC4992" w:rsidRPr="00A92023">
              <w:rPr>
                <w:lang w:val="fr-FR"/>
              </w:rPr>
              <w:t>Rieres</w:t>
            </w:r>
            <w:proofErr w:type="spellEnd"/>
            <w:r w:rsidR="00EC4992" w:rsidRPr="00A92023">
              <w:rPr>
                <w:lang w:val="fr-FR"/>
              </w:rPr>
              <w:t>,</w:t>
            </w:r>
            <w:r w:rsidR="00B00867" w:rsidRPr="00A92023">
              <w:rPr>
                <w:lang w:val="fr-FR"/>
              </w:rPr>
              <w:t xml:space="preserve"> </w:t>
            </w:r>
            <w:r w:rsidR="00EC4992" w:rsidRPr="00A92023">
              <w:rPr>
                <w:lang w:val="fr-FR"/>
              </w:rPr>
              <w:t xml:space="preserve">10-Zona </w:t>
            </w:r>
            <w:proofErr w:type="spellStart"/>
            <w:r w:rsidR="00EC4992" w:rsidRPr="00A92023">
              <w:rPr>
                <w:lang w:val="fr-FR"/>
              </w:rPr>
              <w:t>Ind.Sud</w:t>
            </w:r>
            <w:proofErr w:type="spellEnd"/>
            <w:r w:rsidR="00EC4992" w:rsidRPr="00A92023">
              <w:rPr>
                <w:lang w:val="fr-FR"/>
              </w:rPr>
              <w:t xml:space="preserve"> 08292,</w:t>
            </w:r>
            <w:r w:rsidR="00B00867" w:rsidRPr="00A92023">
              <w:rPr>
                <w:lang w:val="fr-FR"/>
              </w:rPr>
              <w:t xml:space="preserve"> </w:t>
            </w:r>
            <w:proofErr w:type="spellStart"/>
            <w:r w:rsidR="00EC4992" w:rsidRPr="00A92023">
              <w:rPr>
                <w:lang w:val="fr-FR"/>
              </w:rPr>
              <w:t>Esparraguera</w:t>
            </w:r>
            <w:proofErr w:type="spellEnd"/>
            <w:r w:rsidR="00EC4992" w:rsidRPr="00A92023">
              <w:rPr>
                <w:lang w:val="fr-FR"/>
              </w:rPr>
              <w:t>,</w:t>
            </w:r>
            <w:r w:rsidR="00B00867" w:rsidRPr="00A92023">
              <w:rPr>
                <w:lang w:val="fr-FR"/>
              </w:rPr>
              <w:t xml:space="preserve"> </w:t>
            </w:r>
            <w:r w:rsidR="00EC4992" w:rsidRPr="00A92023">
              <w:rPr>
                <w:lang w:val="fr-FR"/>
              </w:rPr>
              <w:t>Barcelona,</w:t>
            </w:r>
            <w:r w:rsidR="00B00867" w:rsidRPr="00A92023">
              <w:rPr>
                <w:lang w:val="fr-FR"/>
              </w:rPr>
              <w:t xml:space="preserve"> </w:t>
            </w:r>
            <w:proofErr w:type="spellStart"/>
            <w:r w:rsidR="00EC4992" w:rsidRPr="00A92023">
              <w:rPr>
                <w:lang w:val="fr-FR"/>
              </w:rPr>
              <w:t>Spania</w:t>
            </w:r>
            <w:proofErr w:type="spellEnd"/>
          </w:p>
        </w:tc>
      </w:tr>
    </w:tbl>
    <w:p w:rsidR="00C26EF0" w:rsidRPr="00A92023" w:rsidRDefault="00C26EF0" w:rsidP="002305CE">
      <w:pPr>
        <w:pStyle w:val="Default"/>
        <w:rPr>
          <w:rFonts w:ascii="Times New Roman" w:hAnsi="Times New Roman" w:cs="Times New Roman"/>
          <w:lang w:val="ro-RO"/>
        </w:rPr>
      </w:pPr>
    </w:p>
    <w:p w:rsidR="00C26EF0" w:rsidRPr="00A92023" w:rsidRDefault="00C26EF0" w:rsidP="002305CE">
      <w:pPr>
        <w:pStyle w:val="CM4"/>
        <w:rPr>
          <w:rFonts w:ascii="Times New Roman" w:hAnsi="Times New Roman"/>
          <w:b/>
          <w:color w:val="000000"/>
          <w:lang w:val="ro-RO"/>
        </w:rPr>
      </w:pPr>
      <w:r w:rsidRPr="00A92023">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26EF0" w:rsidRPr="00A92023" w:rsidTr="0093252A">
        <w:tc>
          <w:tcPr>
            <w:tcW w:w="9923" w:type="dxa"/>
          </w:tcPr>
          <w:p w:rsidR="00C26EF0" w:rsidRPr="00A92023" w:rsidRDefault="00C26EF0" w:rsidP="002305CE">
            <w:pPr>
              <w:rPr>
                <w:color w:val="00B050"/>
                <w:lang w:val="ro-RO"/>
              </w:rPr>
            </w:pPr>
            <w:r w:rsidRPr="00A92023">
              <w:rPr>
                <w:b/>
                <w:lang w:val="ro-RO"/>
              </w:rPr>
              <w:t>TIPUL DE PRODUS</w:t>
            </w:r>
            <w:r w:rsidRPr="00A92023">
              <w:rPr>
                <w:lang w:val="ro-RO"/>
              </w:rPr>
              <w:t xml:space="preserve">: </w:t>
            </w:r>
            <w:proofErr w:type="spellStart"/>
            <w:r w:rsidRPr="00A92023">
              <w:rPr>
                <w:lang w:val="fr-FR"/>
              </w:rPr>
              <w:t>Grupa</w:t>
            </w:r>
            <w:proofErr w:type="spellEnd"/>
            <w:r w:rsidRPr="00A92023">
              <w:rPr>
                <w:lang w:val="fr-FR"/>
              </w:rPr>
              <w:t xml:space="preserve"> </w:t>
            </w:r>
            <w:proofErr w:type="spellStart"/>
            <w:r w:rsidRPr="00A92023">
              <w:rPr>
                <w:lang w:val="fr-FR"/>
              </w:rPr>
              <w:t>principală</w:t>
            </w:r>
            <w:proofErr w:type="spellEnd"/>
            <w:r w:rsidRPr="00A92023">
              <w:rPr>
                <w:lang w:val="fr-FR"/>
              </w:rPr>
              <w:t xml:space="preserve">: III, Tip de </w:t>
            </w:r>
            <w:proofErr w:type="spellStart"/>
            <w:r w:rsidRPr="00A92023">
              <w:rPr>
                <w:lang w:val="fr-FR"/>
              </w:rPr>
              <w:t>produs</w:t>
            </w:r>
            <w:proofErr w:type="spellEnd"/>
            <w:r w:rsidRPr="00A92023">
              <w:rPr>
                <w:lang w:val="fr-FR"/>
              </w:rPr>
              <w:t>: 14</w:t>
            </w:r>
            <w:r w:rsidRPr="00A92023">
              <w:rPr>
                <w:color w:val="000000"/>
                <w:lang w:val="ro-RO"/>
              </w:rPr>
              <w:t xml:space="preserve"> </w:t>
            </w:r>
            <w:r w:rsidRPr="00A92023">
              <w:rPr>
                <w:lang w:val="ro-RO"/>
              </w:rPr>
              <w:t>rodenticid.</w:t>
            </w:r>
            <w:r w:rsidRPr="00A92023">
              <w:rPr>
                <w:color w:val="00B050"/>
                <w:lang w:val="ro-RO"/>
              </w:rPr>
              <w:t xml:space="preserve"> </w:t>
            </w:r>
          </w:p>
          <w:p w:rsidR="00C26EF0" w:rsidRPr="00A92023" w:rsidRDefault="00C26EF0" w:rsidP="002305CE">
            <w:pPr>
              <w:rPr>
                <w:lang w:val="ro-RO"/>
              </w:rPr>
            </w:pPr>
            <w:r w:rsidRPr="00A92023">
              <w:rPr>
                <w:lang w:val="ro-RO"/>
              </w:rPr>
              <w:t>(similar cu AGRORAT BD</w:t>
            </w:r>
            <w:r w:rsidRPr="00A92023">
              <w:t>-</w:t>
            </w:r>
            <w:r w:rsidRPr="00A92023">
              <w:rPr>
                <w:lang w:val="ro-RO"/>
              </w:rPr>
              <w:t>5 PELLET)</w:t>
            </w:r>
          </w:p>
        </w:tc>
      </w:tr>
    </w:tbl>
    <w:p w:rsidR="00B66405" w:rsidRPr="00A92023" w:rsidRDefault="00B66405" w:rsidP="002305CE">
      <w:pPr>
        <w:pStyle w:val="CM4"/>
        <w:rPr>
          <w:rFonts w:ascii="Times New Roman" w:hAnsi="Times New Roman"/>
          <w:color w:val="000000"/>
          <w:lang w:val="ro-RO"/>
        </w:rPr>
      </w:pPr>
    </w:p>
    <w:p w:rsidR="00B66405" w:rsidRPr="00A92023" w:rsidRDefault="00B66405" w:rsidP="002305CE">
      <w:pPr>
        <w:pStyle w:val="Default"/>
        <w:rPr>
          <w:rFonts w:ascii="Times New Roman" w:hAnsi="Times New Roman" w:cs="Times New Roman"/>
          <w:b/>
          <w:lang w:val="ro-RO"/>
        </w:rPr>
      </w:pPr>
      <w:r w:rsidRPr="00A92023">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2023" w:rsidTr="006B235A">
        <w:tc>
          <w:tcPr>
            <w:tcW w:w="9923" w:type="dxa"/>
          </w:tcPr>
          <w:p w:rsidR="00B66405" w:rsidRPr="00A92023" w:rsidRDefault="00B66405" w:rsidP="002305CE">
            <w:pPr>
              <w:rPr>
                <w:lang w:val="ro-RO"/>
              </w:rPr>
            </w:pPr>
            <w:r w:rsidRPr="00A92023">
              <w:rPr>
                <w:b/>
                <w:lang w:val="ro-RO"/>
              </w:rPr>
              <w:t>CATEGORIILE DE UTILIZATORI</w:t>
            </w:r>
            <w:r w:rsidR="00BB737C" w:rsidRPr="00A92023">
              <w:rPr>
                <w:lang w:val="ro-RO"/>
              </w:rPr>
              <w:t>:</w:t>
            </w:r>
            <w:r w:rsidR="00BB737C" w:rsidRPr="00A92023">
              <w:rPr>
                <w:color w:val="000000" w:themeColor="text1"/>
                <w:lang w:val="ro-RO"/>
              </w:rPr>
              <w:t xml:space="preserve"> </w:t>
            </w:r>
            <w:r w:rsidR="00BB737C" w:rsidRPr="00A92023">
              <w:rPr>
                <w:lang w:val="ro-RO"/>
              </w:rPr>
              <w:t>Profesionali</w:t>
            </w:r>
            <w:r w:rsidR="00023342" w:rsidRPr="00A92023">
              <w:rPr>
                <w:lang w:val="ro-RO"/>
              </w:rPr>
              <w:t>, personal specializat-calificat</w:t>
            </w:r>
            <w:r w:rsidR="00BB737C" w:rsidRPr="00A92023">
              <w:rPr>
                <w:lang w:val="ro-RO"/>
              </w:rPr>
              <w:t xml:space="preserve">  si non-profesionali (publicul general)</w:t>
            </w:r>
            <w:r w:rsidR="00023342" w:rsidRPr="00A92023">
              <w:rPr>
                <w:lang w:val="ro-RO"/>
              </w:rPr>
              <w:t>.</w:t>
            </w:r>
          </w:p>
        </w:tc>
      </w:tr>
    </w:tbl>
    <w:p w:rsidR="00B66405" w:rsidRPr="00A92023" w:rsidRDefault="00B66405" w:rsidP="002305CE">
      <w:pPr>
        <w:pStyle w:val="Default"/>
        <w:rPr>
          <w:rFonts w:ascii="Times New Roman" w:hAnsi="Times New Roman" w:cs="Times New Roman"/>
          <w:lang w:val="ro-RO"/>
        </w:rPr>
      </w:pPr>
    </w:p>
    <w:p w:rsidR="00B66405" w:rsidRPr="00A92023" w:rsidRDefault="00B66405" w:rsidP="002305CE">
      <w:pPr>
        <w:pStyle w:val="Default"/>
        <w:rPr>
          <w:rFonts w:ascii="Times New Roman" w:hAnsi="Times New Roman" w:cs="Times New Roman"/>
          <w:b/>
          <w:lang w:val="ro-RO"/>
        </w:rPr>
      </w:pPr>
      <w:r w:rsidRPr="00A92023">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2023" w:rsidTr="006B235A">
        <w:tc>
          <w:tcPr>
            <w:tcW w:w="9923" w:type="dxa"/>
          </w:tcPr>
          <w:p w:rsidR="00D27580" w:rsidRPr="00A92023" w:rsidRDefault="00B66405" w:rsidP="002305CE">
            <w:pPr>
              <w:pStyle w:val="CM4"/>
              <w:rPr>
                <w:rFonts w:ascii="Times New Roman" w:hAnsi="Times New Roman"/>
              </w:rPr>
            </w:pPr>
            <w:r w:rsidRPr="00A92023">
              <w:rPr>
                <w:rFonts w:ascii="Times New Roman" w:hAnsi="Times New Roman"/>
                <w:b/>
                <w:color w:val="000000"/>
                <w:lang w:val="ro-RO"/>
              </w:rPr>
              <w:t xml:space="preserve">TIPUL PREPARATULUI </w:t>
            </w:r>
            <w:r w:rsidR="00385365" w:rsidRPr="00A92023">
              <w:rPr>
                <w:rFonts w:ascii="Times New Roman" w:hAnsi="Times New Roman"/>
                <w:b/>
                <w:color w:val="000000"/>
                <w:lang w:val="ro-RO"/>
              </w:rPr>
              <w:t xml:space="preserve">: </w:t>
            </w:r>
            <w:r w:rsidR="00182373" w:rsidRPr="00A92023">
              <w:rPr>
                <w:rFonts w:ascii="Times New Roman" w:hAnsi="Times New Roman"/>
                <w:lang w:val="ro-RO"/>
              </w:rPr>
              <w:t>Contine substanta activa: BROMADIOLONE;  Număr CAS: 28772-56-7-</w:t>
            </w:r>
            <w:r w:rsidR="00182373" w:rsidRPr="00A92023">
              <w:rPr>
                <w:rFonts w:ascii="Times New Roman" w:hAnsi="Times New Roman"/>
                <w:color w:val="000000" w:themeColor="text1"/>
                <w:lang w:val="ro-RO"/>
              </w:rPr>
              <w:t>0,</w:t>
            </w:r>
            <w:r w:rsidR="00B00867" w:rsidRPr="00A92023">
              <w:rPr>
                <w:rFonts w:ascii="Times New Roman" w:hAnsi="Times New Roman"/>
                <w:color w:val="000000" w:themeColor="text1"/>
                <w:lang w:val="ro-RO"/>
              </w:rPr>
              <w:t xml:space="preserve"> </w:t>
            </w:r>
            <w:r w:rsidR="00182373" w:rsidRPr="00A92023">
              <w:rPr>
                <w:rFonts w:ascii="Times New Roman" w:hAnsi="Times New Roman"/>
                <w:color w:val="000000" w:themeColor="text1"/>
                <w:lang w:val="ro-RO"/>
              </w:rPr>
              <w:t>005%.</w:t>
            </w:r>
            <w:r w:rsidR="00B00867" w:rsidRPr="00A92023">
              <w:rPr>
                <w:rFonts w:ascii="Times New Roman" w:hAnsi="Times New Roman"/>
                <w:color w:val="000000" w:themeColor="text1"/>
                <w:lang w:val="ro-RO"/>
              </w:rPr>
              <w:t xml:space="preserve"> </w:t>
            </w:r>
            <w:r w:rsidR="00654741" w:rsidRPr="00A92023">
              <w:rPr>
                <w:rFonts w:ascii="Times New Roman" w:hAnsi="Times New Roman"/>
                <w:lang w:val="ro-RO"/>
              </w:rPr>
              <w:t xml:space="preserve">Momeală </w:t>
            </w:r>
            <w:r w:rsidR="00D448AA" w:rsidRPr="00A92023">
              <w:rPr>
                <w:rFonts w:ascii="Times New Roman" w:hAnsi="Times New Roman"/>
                <w:lang w:val="ro-RO"/>
              </w:rPr>
              <w:t xml:space="preserve">sub forma de </w:t>
            </w:r>
            <w:r w:rsidR="00654741" w:rsidRPr="00A92023">
              <w:rPr>
                <w:rFonts w:ascii="Times New Roman" w:hAnsi="Times New Roman"/>
                <w:lang w:val="ro-RO"/>
              </w:rPr>
              <w:t>pellet</w:t>
            </w:r>
            <w:r w:rsidR="00D448AA" w:rsidRPr="00A92023">
              <w:rPr>
                <w:rFonts w:ascii="Times New Roman" w:hAnsi="Times New Roman"/>
                <w:lang w:val="ro-RO"/>
              </w:rPr>
              <w:t>i</w:t>
            </w:r>
            <w:r w:rsidR="00654741" w:rsidRPr="00A92023">
              <w:rPr>
                <w:rFonts w:ascii="Times New Roman" w:hAnsi="Times New Roman"/>
                <w:lang w:val="ro-RO"/>
              </w:rPr>
              <w:t>, gata de folosit</w:t>
            </w:r>
            <w:r w:rsidR="00023342" w:rsidRPr="00A92023">
              <w:rPr>
                <w:rFonts w:ascii="Times New Roman" w:hAnsi="Times New Roman"/>
                <w:lang w:val="ro-RO"/>
              </w:rPr>
              <w:t>. Produsul TOXIRAT PLUS este un rodenticid anticoagulant eficient pentru a controla atât şobolanii şi şoarecii tineri şi adulţi. Utilizarea sa trebuie să fie evitată în zonele în care există semne de rezistenţă la ingredientul activ. In scopul de a preveni dezvoltarea rezistenţei, înainte de a începe tratamentul, trebuie să  ne asigurăm că sunt  rozătoare sensibile la bromadiolone. După campania de control, trebuie să verificaţi că obiectivele prevăzute au fost îndeplinite. Produsul va fi folosit doar în interiorul locuinţelor</w:t>
            </w:r>
            <w:r w:rsidR="00023342" w:rsidRPr="00A92023">
              <w:rPr>
                <w:rFonts w:ascii="Times New Roman" w:hAnsi="Times New Roman"/>
              </w:rPr>
              <w:t>.</w:t>
            </w:r>
          </w:p>
        </w:tc>
      </w:tr>
    </w:tbl>
    <w:p w:rsidR="00B66405" w:rsidRPr="00A92023" w:rsidRDefault="00B66405" w:rsidP="002305CE">
      <w:pPr>
        <w:rPr>
          <w:b/>
          <w:lang w:val="ro-RO"/>
        </w:rPr>
      </w:pPr>
    </w:p>
    <w:p w:rsidR="00B66405" w:rsidRPr="00A92023" w:rsidRDefault="00B66405" w:rsidP="002305CE">
      <w:pPr>
        <w:pStyle w:val="NoSpacing"/>
        <w:rPr>
          <w:b/>
          <w:lang w:val="ro-RO"/>
        </w:rPr>
      </w:pPr>
      <w:r w:rsidRPr="00A92023">
        <w:rPr>
          <w:b/>
          <w:lang w:val="ro-RO"/>
        </w:rPr>
        <w:t>IX</w:t>
      </w:r>
      <w:r w:rsidR="00D448AA" w:rsidRPr="00A92023">
        <w:rPr>
          <w:b/>
          <w:lang w:val="ro-RO"/>
        </w:rPr>
        <w:t xml:space="preserve">. </w:t>
      </w:r>
      <w:r w:rsidRPr="00A92023">
        <w:rPr>
          <w:b/>
          <w:lang w:val="ro-RO"/>
        </w:rPr>
        <w:t xml:space="preserve"> </w:t>
      </w:r>
      <w:r w:rsidR="00774E2B" w:rsidRPr="00A92023">
        <w:rPr>
          <w:b/>
          <w:lang w:val="ro-RO"/>
        </w:rPr>
        <w:t xml:space="preserve">COMPOZITIA CALITATIVĂ </w:t>
      </w:r>
      <w:r w:rsidR="00C43A97" w:rsidRPr="00A92023">
        <w:rPr>
          <w:b/>
          <w:lang w:val="ro-RO"/>
        </w:rPr>
        <w:t xml:space="preserve">SI CANTITATIVĂ </w:t>
      </w:r>
    </w:p>
    <w:p w:rsidR="00B66405" w:rsidRPr="00A92023" w:rsidRDefault="00B66405" w:rsidP="002305CE">
      <w:pPr>
        <w:pStyle w:val="NoSpacing"/>
        <w:rPr>
          <w:i/>
          <w:lang w:val="ro-RO"/>
        </w:rPr>
      </w:pPr>
      <w:r w:rsidRPr="00A92023">
        <w:rPr>
          <w:lang w:val="ro-RO"/>
        </w:rPr>
        <w:t>Substan</w:t>
      </w:r>
      <w:r w:rsidR="00D27580" w:rsidRPr="00A92023">
        <w:rPr>
          <w:lang w:val="ro-RO"/>
        </w:rPr>
        <w:t>t</w:t>
      </w:r>
      <w:r w:rsidRPr="00A92023">
        <w:rPr>
          <w:lang w:val="ro-RO"/>
        </w:rPr>
        <w:t>a activă (</w:t>
      </w:r>
      <w:r w:rsidRPr="00A92023">
        <w:rPr>
          <w:i/>
          <w:lang w:val="ro-RO"/>
        </w:rPr>
        <w:t>se completează pentru fiecare substan</w:t>
      </w:r>
      <w:r w:rsidR="00385365" w:rsidRPr="00A92023">
        <w:rPr>
          <w:i/>
          <w:lang w:val="ro-RO"/>
        </w:rPr>
        <w:t>t</w:t>
      </w:r>
      <w:r w:rsidRPr="00A92023">
        <w:rPr>
          <w:i/>
          <w:lang w:val="ro-RO"/>
        </w:rPr>
        <w:t>ă</w:t>
      </w:r>
      <w:r w:rsidRPr="00A92023">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A92023" w:rsidTr="00385365">
        <w:tc>
          <w:tcPr>
            <w:tcW w:w="3261" w:type="dxa"/>
            <w:shd w:val="clear" w:color="auto" w:fill="auto"/>
          </w:tcPr>
          <w:p w:rsidR="00B66405" w:rsidRPr="00A92023" w:rsidRDefault="00B66405" w:rsidP="002305CE">
            <w:pPr>
              <w:pStyle w:val="NoSpacing"/>
              <w:rPr>
                <w:lang w:val="ro-RO"/>
              </w:rPr>
            </w:pPr>
            <w:r w:rsidRPr="00A92023">
              <w:rPr>
                <w:lang w:val="ro-RO"/>
              </w:rPr>
              <w:t>Denumirea comună</w:t>
            </w:r>
          </w:p>
        </w:tc>
        <w:tc>
          <w:tcPr>
            <w:tcW w:w="6662" w:type="dxa"/>
            <w:shd w:val="clear" w:color="auto" w:fill="auto"/>
          </w:tcPr>
          <w:p w:rsidR="00B66405" w:rsidRPr="00A92023" w:rsidRDefault="005F7440" w:rsidP="002305CE">
            <w:pPr>
              <w:pStyle w:val="NoSpacing"/>
            </w:pPr>
            <w:r w:rsidRPr="00A92023">
              <w:rPr>
                <w:lang w:val="ro-RO"/>
              </w:rPr>
              <w:t>Bromadiolone</w:t>
            </w:r>
          </w:p>
        </w:tc>
      </w:tr>
      <w:tr w:rsidR="00B66405" w:rsidRPr="00A92023" w:rsidTr="00385365">
        <w:tc>
          <w:tcPr>
            <w:tcW w:w="3261" w:type="dxa"/>
            <w:shd w:val="clear" w:color="auto" w:fill="auto"/>
          </w:tcPr>
          <w:p w:rsidR="00B66405" w:rsidRPr="00A92023" w:rsidRDefault="00B66405" w:rsidP="002305CE">
            <w:pPr>
              <w:pStyle w:val="NoSpacing"/>
              <w:rPr>
                <w:lang w:val="ro-RO"/>
              </w:rPr>
            </w:pPr>
            <w:r w:rsidRPr="00A92023">
              <w:rPr>
                <w:lang w:val="ro-RO"/>
              </w:rPr>
              <w:t>Denumirea IUPAC</w:t>
            </w:r>
          </w:p>
        </w:tc>
        <w:tc>
          <w:tcPr>
            <w:tcW w:w="6662" w:type="dxa"/>
            <w:shd w:val="clear" w:color="auto" w:fill="auto"/>
          </w:tcPr>
          <w:p w:rsidR="00B66405" w:rsidRPr="00A92023" w:rsidRDefault="005F7440" w:rsidP="002305CE">
            <w:pPr>
              <w:pStyle w:val="NoSpacing"/>
            </w:pPr>
            <w:r w:rsidRPr="00A92023">
              <w:rPr>
                <w:lang w:val="ro-RO"/>
              </w:rPr>
              <w:t>3-[3-(4’-Bromo[1,1’-biphenyl]-4-yl)-3-hydroxy-1-phenylpropyl]-4-hydroxy-2H-1-benzopyran-2-one</w:t>
            </w:r>
          </w:p>
        </w:tc>
      </w:tr>
      <w:tr w:rsidR="00B66405" w:rsidRPr="00A92023" w:rsidTr="00385365">
        <w:tc>
          <w:tcPr>
            <w:tcW w:w="3261" w:type="dxa"/>
            <w:shd w:val="clear" w:color="auto" w:fill="auto"/>
          </w:tcPr>
          <w:p w:rsidR="00B66405" w:rsidRPr="00A92023" w:rsidRDefault="00B66405" w:rsidP="002305CE">
            <w:pPr>
              <w:pStyle w:val="NoSpacing"/>
              <w:rPr>
                <w:lang w:val="ro-RO"/>
              </w:rPr>
            </w:pPr>
            <w:r w:rsidRPr="00A92023">
              <w:rPr>
                <w:lang w:val="ro-RO"/>
              </w:rPr>
              <w:t>Numar CAS</w:t>
            </w:r>
          </w:p>
        </w:tc>
        <w:tc>
          <w:tcPr>
            <w:tcW w:w="6662" w:type="dxa"/>
            <w:shd w:val="clear" w:color="auto" w:fill="auto"/>
          </w:tcPr>
          <w:p w:rsidR="00B66405" w:rsidRPr="00A92023" w:rsidRDefault="005F7440" w:rsidP="002305CE">
            <w:pPr>
              <w:pStyle w:val="NoSpacing"/>
            </w:pPr>
            <w:r w:rsidRPr="00A92023">
              <w:rPr>
                <w:lang w:val="ro-RO"/>
              </w:rPr>
              <w:t>28772-56-7</w:t>
            </w:r>
          </w:p>
        </w:tc>
      </w:tr>
      <w:tr w:rsidR="00B66405" w:rsidRPr="00A92023" w:rsidTr="00385365">
        <w:tc>
          <w:tcPr>
            <w:tcW w:w="3261" w:type="dxa"/>
            <w:shd w:val="clear" w:color="auto" w:fill="auto"/>
          </w:tcPr>
          <w:p w:rsidR="00B66405" w:rsidRPr="00A92023" w:rsidRDefault="00B66405" w:rsidP="002305CE">
            <w:pPr>
              <w:pStyle w:val="NoSpacing"/>
              <w:rPr>
                <w:lang w:val="ro-RO"/>
              </w:rPr>
            </w:pPr>
            <w:r w:rsidRPr="00A92023">
              <w:rPr>
                <w:lang w:val="ro-RO"/>
              </w:rPr>
              <w:t>Numar CE</w:t>
            </w:r>
          </w:p>
        </w:tc>
        <w:tc>
          <w:tcPr>
            <w:tcW w:w="6662" w:type="dxa"/>
            <w:shd w:val="clear" w:color="auto" w:fill="auto"/>
          </w:tcPr>
          <w:p w:rsidR="00B66405" w:rsidRPr="00A92023" w:rsidRDefault="005F7440" w:rsidP="002305CE">
            <w:pPr>
              <w:pStyle w:val="NoSpacing"/>
              <w:rPr>
                <w:color w:val="FF0000"/>
                <w:lang w:val="ro-RO"/>
              </w:rPr>
            </w:pPr>
            <w:r w:rsidRPr="00A92023">
              <w:rPr>
                <w:lang w:val="ro-RO"/>
              </w:rPr>
              <w:t>249-205-9</w:t>
            </w:r>
          </w:p>
        </w:tc>
      </w:tr>
      <w:tr w:rsidR="00B66405" w:rsidRPr="00A92023" w:rsidTr="00385365">
        <w:tc>
          <w:tcPr>
            <w:tcW w:w="3261" w:type="dxa"/>
            <w:shd w:val="clear" w:color="auto" w:fill="auto"/>
          </w:tcPr>
          <w:p w:rsidR="00B66405" w:rsidRPr="00A92023" w:rsidRDefault="00B66405" w:rsidP="002305CE">
            <w:pPr>
              <w:pStyle w:val="NoSpacing"/>
              <w:rPr>
                <w:lang w:val="ro-RO"/>
              </w:rPr>
            </w:pPr>
            <w:r w:rsidRPr="00A92023">
              <w:rPr>
                <w:lang w:val="ro-RO"/>
              </w:rPr>
              <w:t>Con</w:t>
            </w:r>
            <w:r w:rsidR="00D27580" w:rsidRPr="00A92023">
              <w:rPr>
                <w:lang w:val="ro-RO"/>
              </w:rPr>
              <w:t>t</w:t>
            </w:r>
            <w:r w:rsidRPr="00A92023">
              <w:rPr>
                <w:lang w:val="ro-RO"/>
              </w:rPr>
              <w:t>inut de substan</w:t>
            </w:r>
            <w:r w:rsidR="00D27580" w:rsidRPr="00A92023">
              <w:rPr>
                <w:lang w:val="ro-RO"/>
              </w:rPr>
              <w:t>t</w:t>
            </w:r>
            <w:r w:rsidRPr="00A92023">
              <w:rPr>
                <w:lang w:val="ro-RO"/>
              </w:rPr>
              <w:t>ă activă</w:t>
            </w:r>
          </w:p>
        </w:tc>
        <w:tc>
          <w:tcPr>
            <w:tcW w:w="6662" w:type="dxa"/>
            <w:shd w:val="clear" w:color="auto" w:fill="auto"/>
          </w:tcPr>
          <w:p w:rsidR="00B66405" w:rsidRPr="00A92023" w:rsidRDefault="005F7440" w:rsidP="002305CE">
            <w:pPr>
              <w:pStyle w:val="NoSpacing"/>
            </w:pPr>
            <w:r w:rsidRPr="00A92023">
              <w:rPr>
                <w:lang w:val="ro-RO"/>
              </w:rPr>
              <w:t>0,005%</w:t>
            </w:r>
          </w:p>
        </w:tc>
      </w:tr>
    </w:tbl>
    <w:p w:rsidR="00B66405" w:rsidRPr="00A92023" w:rsidRDefault="00B66405" w:rsidP="002305CE">
      <w:pPr>
        <w:pStyle w:val="NoSpacing"/>
        <w:rPr>
          <w:lang w:val="ro-RO"/>
        </w:rPr>
      </w:pPr>
      <w:r w:rsidRPr="00A92023">
        <w:rPr>
          <w:lang w:val="ro-RO"/>
        </w:rPr>
        <w:t>Substan</w:t>
      </w:r>
      <w:r w:rsidR="003E25B6" w:rsidRPr="00A92023">
        <w:rPr>
          <w:lang w:val="ro-RO"/>
        </w:rPr>
        <w:t>t</w:t>
      </w:r>
      <w:r w:rsidRPr="00A92023">
        <w:rPr>
          <w:lang w:val="ro-RO"/>
        </w:rPr>
        <w:t>a inactivă/nonactivă</w:t>
      </w:r>
      <w:r w:rsidR="00385365" w:rsidRPr="00A92023">
        <w:rPr>
          <w:lang w:val="ro-RO"/>
        </w:rPr>
        <w:t xml:space="preserve"> – nu se specifica</w:t>
      </w:r>
    </w:p>
    <w:p w:rsidR="00D448AA" w:rsidRPr="00A92023" w:rsidRDefault="00D448AA" w:rsidP="002305CE">
      <w:pPr>
        <w:pStyle w:val="NoSpacing"/>
        <w:rPr>
          <w:b/>
          <w:lang w:val="ro-RO"/>
        </w:rPr>
      </w:pPr>
    </w:p>
    <w:p w:rsidR="00B66405" w:rsidRPr="00A92023" w:rsidRDefault="00B66405" w:rsidP="002305CE">
      <w:pPr>
        <w:pStyle w:val="NoSpacing"/>
        <w:rPr>
          <w:b/>
          <w:lang w:val="ro-RO"/>
        </w:rPr>
      </w:pPr>
      <w:r w:rsidRPr="00A92023">
        <w:rPr>
          <w:b/>
          <w:lang w:val="ro-RO"/>
        </w:rPr>
        <w:t>X.       CLASIFICAREA SI ETICHETAREA PRODUSULUI</w:t>
      </w:r>
    </w:p>
    <w:p w:rsidR="00B66405" w:rsidRPr="00A92023" w:rsidRDefault="00B66405" w:rsidP="002305CE">
      <w:pPr>
        <w:pStyle w:val="NoSpacing"/>
        <w:rPr>
          <w:lang w:val="ro-RO"/>
        </w:rPr>
      </w:pPr>
      <w:r w:rsidRPr="00A92023">
        <w:rPr>
          <w:lang w:val="ro-RO"/>
        </w:rPr>
        <w:t xml:space="preserve">Produs biocid cu substanţe active - </w:t>
      </w:r>
      <w:r w:rsidRPr="00A92023">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A92023" w:rsidTr="007707AC">
        <w:tc>
          <w:tcPr>
            <w:tcW w:w="3402" w:type="dxa"/>
          </w:tcPr>
          <w:p w:rsidR="00B66405" w:rsidRPr="00A92023" w:rsidRDefault="0080257F" w:rsidP="002305CE">
            <w:pPr>
              <w:pStyle w:val="NoSpacing"/>
              <w:rPr>
                <w:lang w:val="ro-RO"/>
              </w:rPr>
            </w:pPr>
            <w:r w:rsidRPr="00A92023">
              <w:rPr>
                <w:lang w:val="ro-RO"/>
              </w:rPr>
              <w:t>S</w:t>
            </w:r>
            <w:r w:rsidR="00B66405" w:rsidRPr="00A92023">
              <w:rPr>
                <w:lang w:val="ro-RO"/>
              </w:rPr>
              <w:t xml:space="preserve">imboluri </w:t>
            </w:r>
          </w:p>
        </w:tc>
        <w:tc>
          <w:tcPr>
            <w:tcW w:w="6521" w:type="dxa"/>
          </w:tcPr>
          <w:p w:rsidR="00400263" w:rsidRPr="00A92023" w:rsidRDefault="005F7440" w:rsidP="002305CE">
            <w:pPr>
              <w:pStyle w:val="NoSpacing"/>
              <w:rPr>
                <w:color w:val="FF0000"/>
                <w:lang w:val="ro-RO"/>
              </w:rPr>
            </w:pPr>
            <w:r w:rsidRPr="00A92023">
              <w:rPr>
                <w:lang w:val="ro-RO"/>
              </w:rPr>
              <w:t>-</w:t>
            </w:r>
          </w:p>
        </w:tc>
      </w:tr>
      <w:tr w:rsidR="00346AEE" w:rsidRPr="00A92023" w:rsidTr="007707AC">
        <w:tc>
          <w:tcPr>
            <w:tcW w:w="3402" w:type="dxa"/>
          </w:tcPr>
          <w:p w:rsidR="0080257F" w:rsidRPr="00A92023" w:rsidRDefault="00346AEE" w:rsidP="002305CE">
            <w:pPr>
              <w:pStyle w:val="NoSpacing"/>
              <w:rPr>
                <w:lang w:val="ro-RO"/>
              </w:rPr>
            </w:pPr>
            <w:r w:rsidRPr="00A92023">
              <w:rPr>
                <w:lang w:val="ro-RO"/>
              </w:rPr>
              <w:t>Fraze de risc (R)</w:t>
            </w:r>
            <w:r w:rsidR="0080257F" w:rsidRPr="00A92023">
              <w:rPr>
                <w:lang w:val="ro-RO"/>
              </w:rPr>
              <w:t xml:space="preserve">     </w:t>
            </w:r>
            <w:r w:rsidRPr="00A92023">
              <w:rPr>
                <w:lang w:val="ro-RO"/>
              </w:rPr>
              <w:t xml:space="preserve">şi/sau </w:t>
            </w:r>
          </w:p>
          <w:p w:rsidR="00346AEE" w:rsidRPr="00A92023" w:rsidRDefault="0080257F" w:rsidP="002305CE">
            <w:pPr>
              <w:pStyle w:val="NoSpacing"/>
              <w:rPr>
                <w:lang w:val="ro-RO"/>
              </w:rPr>
            </w:pPr>
            <w:r w:rsidRPr="00A92023">
              <w:rPr>
                <w:lang w:val="ro-RO"/>
              </w:rPr>
              <w:t>Fraze de pericol (H)</w:t>
            </w:r>
          </w:p>
        </w:tc>
        <w:tc>
          <w:tcPr>
            <w:tcW w:w="6521" w:type="dxa"/>
          </w:tcPr>
          <w:p w:rsidR="00346AEE" w:rsidRPr="00A92023" w:rsidRDefault="005F7440" w:rsidP="002305CE">
            <w:pPr>
              <w:pStyle w:val="NoSpacing"/>
              <w:rPr>
                <w:color w:val="FF0000"/>
                <w:lang w:val="ro-RO"/>
              </w:rPr>
            </w:pPr>
            <w:r w:rsidRPr="00A92023">
              <w:rPr>
                <w:lang w:val="ro-RO"/>
              </w:rPr>
              <w:t>-</w:t>
            </w:r>
          </w:p>
        </w:tc>
      </w:tr>
      <w:tr w:rsidR="00346AEE" w:rsidRPr="00A92023" w:rsidTr="007707AC">
        <w:tc>
          <w:tcPr>
            <w:tcW w:w="3402" w:type="dxa"/>
          </w:tcPr>
          <w:p w:rsidR="00346AEE" w:rsidRPr="00A92023" w:rsidRDefault="00346AEE" w:rsidP="002305CE">
            <w:pPr>
              <w:pStyle w:val="NoSpacing"/>
              <w:rPr>
                <w:lang w:val="ro-RO"/>
              </w:rPr>
            </w:pPr>
            <w:r w:rsidRPr="00A92023">
              <w:rPr>
                <w:lang w:val="ro-RO"/>
              </w:rPr>
              <w:t xml:space="preserve">Fraze de </w:t>
            </w:r>
            <w:r w:rsidR="00D143A7" w:rsidRPr="00A92023">
              <w:rPr>
                <w:lang w:val="ro-RO"/>
              </w:rPr>
              <w:t>s</w:t>
            </w:r>
            <w:r w:rsidR="0084654A" w:rsidRPr="00A92023">
              <w:rPr>
                <w:lang w:val="ro-RO"/>
              </w:rPr>
              <w:t xml:space="preserve">iguranta </w:t>
            </w:r>
            <w:r w:rsidRPr="00A92023">
              <w:rPr>
                <w:lang w:val="ro-RO"/>
              </w:rPr>
              <w:t xml:space="preserve">(S) şi/sau </w:t>
            </w:r>
          </w:p>
          <w:p w:rsidR="0080257F" w:rsidRPr="00A92023" w:rsidRDefault="0080257F" w:rsidP="002305CE">
            <w:pPr>
              <w:pStyle w:val="NoSpacing"/>
              <w:rPr>
                <w:lang w:val="ro-RO"/>
              </w:rPr>
            </w:pPr>
            <w:r w:rsidRPr="00A92023">
              <w:rPr>
                <w:lang w:val="ro-RO"/>
              </w:rPr>
              <w:t>Fraze de prudenta (P)</w:t>
            </w:r>
          </w:p>
        </w:tc>
        <w:tc>
          <w:tcPr>
            <w:tcW w:w="6521" w:type="dxa"/>
          </w:tcPr>
          <w:p w:rsidR="005F7440" w:rsidRPr="00A92023" w:rsidRDefault="005F7440" w:rsidP="002305CE">
            <w:pPr>
              <w:pStyle w:val="NoSpacing"/>
            </w:pPr>
            <w:r w:rsidRPr="00A92023">
              <w:rPr>
                <w:bCs/>
              </w:rPr>
              <w:t>P102</w:t>
            </w:r>
            <w:r w:rsidRPr="00A92023">
              <w:t xml:space="preserve">–A nu se </w:t>
            </w:r>
            <w:proofErr w:type="spellStart"/>
            <w:r w:rsidRPr="00A92023">
              <w:t>lasa</w:t>
            </w:r>
            <w:proofErr w:type="spellEnd"/>
            <w:r w:rsidRPr="00A92023">
              <w:t xml:space="preserve"> la </w:t>
            </w:r>
            <w:proofErr w:type="spellStart"/>
            <w:r w:rsidRPr="00A92023">
              <w:t>indemana</w:t>
            </w:r>
            <w:proofErr w:type="spellEnd"/>
            <w:r w:rsidRPr="00A92023">
              <w:t xml:space="preserve"> </w:t>
            </w:r>
            <w:proofErr w:type="spellStart"/>
            <w:r w:rsidRPr="00A92023">
              <w:t>copiilor</w:t>
            </w:r>
            <w:proofErr w:type="spellEnd"/>
            <w:r w:rsidRPr="00A92023">
              <w:t>.</w:t>
            </w:r>
          </w:p>
          <w:p w:rsidR="005F7440" w:rsidRPr="00A92023" w:rsidRDefault="005F7440" w:rsidP="002305CE">
            <w:pPr>
              <w:pStyle w:val="NoSpacing"/>
            </w:pPr>
            <w:r w:rsidRPr="00A92023">
              <w:rPr>
                <w:bCs/>
              </w:rPr>
              <w:t>P103</w:t>
            </w:r>
            <w:r w:rsidRPr="00A92023">
              <w:t>–</w:t>
            </w:r>
            <w:proofErr w:type="spellStart"/>
            <w:r w:rsidRPr="00A92023">
              <w:t>Citiţi</w:t>
            </w:r>
            <w:proofErr w:type="spellEnd"/>
            <w:r w:rsidRPr="00A92023">
              <w:t xml:space="preserve"> </w:t>
            </w:r>
            <w:proofErr w:type="spellStart"/>
            <w:r w:rsidRPr="00A92023">
              <w:t>eticheta</w:t>
            </w:r>
            <w:proofErr w:type="spellEnd"/>
            <w:r w:rsidRPr="00A92023">
              <w:t xml:space="preserve"> </w:t>
            </w:r>
            <w:proofErr w:type="spellStart"/>
            <w:r w:rsidRPr="00A92023">
              <w:t>înainte</w:t>
            </w:r>
            <w:proofErr w:type="spellEnd"/>
            <w:r w:rsidRPr="00A92023">
              <w:t xml:space="preserve"> de </w:t>
            </w:r>
            <w:proofErr w:type="spellStart"/>
            <w:r w:rsidRPr="00A92023">
              <w:t>utilizare</w:t>
            </w:r>
            <w:proofErr w:type="spellEnd"/>
            <w:r w:rsidRPr="00A92023">
              <w:t>.</w:t>
            </w:r>
          </w:p>
          <w:p w:rsidR="005F7440" w:rsidRPr="00A92023" w:rsidRDefault="005F7440" w:rsidP="002305CE">
            <w:pPr>
              <w:pStyle w:val="NoSpacing"/>
            </w:pPr>
            <w:r w:rsidRPr="00A92023">
              <w:rPr>
                <w:bCs/>
              </w:rPr>
              <w:t>P280</w:t>
            </w:r>
            <w:r w:rsidRPr="00A92023">
              <w:t>–</w:t>
            </w:r>
            <w:proofErr w:type="spellStart"/>
            <w:r w:rsidRPr="00A92023">
              <w:t>Purtaţi</w:t>
            </w:r>
            <w:proofErr w:type="spellEnd"/>
            <w:r w:rsidRPr="00A92023">
              <w:t xml:space="preserve"> </w:t>
            </w:r>
            <w:proofErr w:type="spellStart"/>
            <w:r w:rsidRPr="00A92023">
              <w:t>mănuşi</w:t>
            </w:r>
            <w:proofErr w:type="spellEnd"/>
            <w:r w:rsidRPr="00A92023">
              <w:t xml:space="preserve"> de </w:t>
            </w:r>
            <w:proofErr w:type="spellStart"/>
            <w:r w:rsidRPr="00A92023">
              <w:t>protecţie</w:t>
            </w:r>
            <w:proofErr w:type="spellEnd"/>
            <w:r w:rsidRPr="00A92023">
              <w:t>/</w:t>
            </w:r>
            <w:proofErr w:type="spellStart"/>
            <w:r w:rsidRPr="00A92023">
              <w:t>îmbrăcăminte</w:t>
            </w:r>
            <w:proofErr w:type="spellEnd"/>
            <w:r w:rsidRPr="00A92023">
              <w:t xml:space="preserve"> de </w:t>
            </w:r>
            <w:proofErr w:type="spellStart"/>
            <w:r w:rsidRPr="00A92023">
              <w:t>protecţie</w:t>
            </w:r>
            <w:proofErr w:type="spellEnd"/>
            <w:r w:rsidRPr="00A92023">
              <w:t>/</w:t>
            </w:r>
            <w:proofErr w:type="spellStart"/>
            <w:r w:rsidRPr="00A92023">
              <w:t>echipament</w:t>
            </w:r>
            <w:proofErr w:type="spellEnd"/>
            <w:r w:rsidRPr="00A92023">
              <w:t xml:space="preserve"> de </w:t>
            </w:r>
            <w:proofErr w:type="spellStart"/>
            <w:r w:rsidRPr="00A92023">
              <w:t>protecţie</w:t>
            </w:r>
            <w:proofErr w:type="spellEnd"/>
            <w:r w:rsidRPr="00A92023">
              <w:t xml:space="preserve"> </w:t>
            </w:r>
            <w:proofErr w:type="gramStart"/>
            <w:r w:rsidRPr="00A92023">
              <w:t>a</w:t>
            </w:r>
            <w:proofErr w:type="gramEnd"/>
            <w:r w:rsidRPr="00A92023">
              <w:t xml:space="preserve"> </w:t>
            </w:r>
            <w:proofErr w:type="spellStart"/>
            <w:r w:rsidRPr="00A92023">
              <w:t>ochilor</w:t>
            </w:r>
            <w:proofErr w:type="spellEnd"/>
            <w:r w:rsidRPr="00A92023">
              <w:t xml:space="preserve">/ </w:t>
            </w:r>
            <w:proofErr w:type="spellStart"/>
            <w:r w:rsidRPr="00A92023">
              <w:t>echipament</w:t>
            </w:r>
            <w:proofErr w:type="spellEnd"/>
            <w:r w:rsidRPr="00A92023">
              <w:t xml:space="preserve"> de </w:t>
            </w:r>
            <w:proofErr w:type="spellStart"/>
            <w:r w:rsidRPr="00A92023">
              <w:t>protecţie</w:t>
            </w:r>
            <w:proofErr w:type="spellEnd"/>
            <w:r w:rsidRPr="00A92023">
              <w:t xml:space="preserve"> a </w:t>
            </w:r>
            <w:proofErr w:type="spellStart"/>
            <w:r w:rsidRPr="00A92023">
              <w:t>feţei</w:t>
            </w:r>
            <w:proofErr w:type="spellEnd"/>
            <w:r w:rsidRPr="00A92023">
              <w:t>.</w:t>
            </w:r>
          </w:p>
          <w:p w:rsidR="0080257F" w:rsidRPr="00A92023" w:rsidRDefault="005F7440" w:rsidP="002305CE">
            <w:pPr>
              <w:pStyle w:val="NoSpacing"/>
              <w:rPr>
                <w:color w:val="FF0000"/>
                <w:lang w:val="ro-RO"/>
              </w:rPr>
            </w:pPr>
            <w:r w:rsidRPr="00A92023">
              <w:rPr>
                <w:bCs/>
              </w:rPr>
              <w:t>P301</w:t>
            </w:r>
            <w:r w:rsidRPr="00A92023">
              <w:t>+</w:t>
            </w:r>
            <w:r w:rsidRPr="00A92023">
              <w:rPr>
                <w:bCs/>
              </w:rPr>
              <w:t>P310</w:t>
            </w:r>
            <w:r w:rsidRPr="00A92023">
              <w:t xml:space="preserve">–ÎN CAZ DE ÎNGHIŢIRE: </w:t>
            </w:r>
            <w:proofErr w:type="spellStart"/>
            <w:r w:rsidRPr="00A92023">
              <w:t>sunaţi</w:t>
            </w:r>
            <w:proofErr w:type="spellEnd"/>
            <w:r w:rsidRPr="00A92023">
              <w:t xml:space="preserve"> </w:t>
            </w:r>
            <w:proofErr w:type="spellStart"/>
            <w:r w:rsidRPr="00A92023">
              <w:t>imediat</w:t>
            </w:r>
            <w:proofErr w:type="spellEnd"/>
            <w:r w:rsidRPr="00A92023">
              <w:t xml:space="preserve"> la un CENTRU DE INFORMARE TOXICOLOGICĂ </w:t>
            </w:r>
            <w:proofErr w:type="spellStart"/>
            <w:r w:rsidRPr="00A92023">
              <w:t>sau</w:t>
            </w:r>
            <w:proofErr w:type="spellEnd"/>
            <w:r w:rsidRPr="00A92023">
              <w:t xml:space="preserve"> un medic.</w:t>
            </w:r>
          </w:p>
        </w:tc>
      </w:tr>
      <w:tr w:rsidR="0080257F" w:rsidRPr="00A92023" w:rsidTr="007707AC">
        <w:tc>
          <w:tcPr>
            <w:tcW w:w="3402" w:type="dxa"/>
          </w:tcPr>
          <w:p w:rsidR="0080257F" w:rsidRPr="00A92023" w:rsidRDefault="0080257F" w:rsidP="002305CE">
            <w:pPr>
              <w:pStyle w:val="NoSpacing"/>
              <w:rPr>
                <w:lang w:val="ro-RO"/>
              </w:rPr>
            </w:pPr>
            <w:r w:rsidRPr="00A92023">
              <w:rPr>
                <w:lang w:val="ro-RO"/>
              </w:rPr>
              <w:t>Pictograma(e)</w:t>
            </w:r>
          </w:p>
        </w:tc>
        <w:tc>
          <w:tcPr>
            <w:tcW w:w="6521" w:type="dxa"/>
          </w:tcPr>
          <w:p w:rsidR="0080257F" w:rsidRPr="00A92023" w:rsidRDefault="005F7440" w:rsidP="002305CE">
            <w:pPr>
              <w:pStyle w:val="NoSpacing"/>
              <w:rPr>
                <w:lang w:val="ro-RO"/>
              </w:rPr>
            </w:pPr>
            <w:r w:rsidRPr="00A92023">
              <w:rPr>
                <w:lang w:val="ro-RO"/>
              </w:rPr>
              <w:t>-</w:t>
            </w:r>
          </w:p>
        </w:tc>
      </w:tr>
    </w:tbl>
    <w:p w:rsidR="00B00867" w:rsidRPr="00A92023" w:rsidRDefault="00B00867" w:rsidP="002305CE">
      <w:pPr>
        <w:ind w:left="1080"/>
        <w:rPr>
          <w:b/>
          <w:lang w:val="ro-RO"/>
        </w:rPr>
      </w:pPr>
    </w:p>
    <w:p w:rsidR="00954B28" w:rsidRPr="00A92023" w:rsidRDefault="00B66405" w:rsidP="002305CE">
      <w:pPr>
        <w:numPr>
          <w:ilvl w:val="0"/>
          <w:numId w:val="10"/>
        </w:numPr>
        <w:ind w:hanging="1080"/>
        <w:rPr>
          <w:b/>
          <w:lang w:val="ro-RO"/>
        </w:rPr>
      </w:pPr>
      <w:r w:rsidRPr="00A92023">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2023" w:rsidTr="00F1361B">
        <w:tc>
          <w:tcPr>
            <w:tcW w:w="9923" w:type="dxa"/>
            <w:shd w:val="clear" w:color="auto" w:fill="FFFFFF" w:themeFill="background1"/>
          </w:tcPr>
          <w:p w:rsidR="00954B28" w:rsidRPr="00A92023" w:rsidRDefault="00954B28" w:rsidP="002305CE">
            <w:pPr>
              <w:pStyle w:val="NoSpacing"/>
              <w:rPr>
                <w:lang w:val="ro-RO"/>
              </w:rPr>
            </w:pPr>
            <w:r w:rsidRPr="00A92023">
              <w:rPr>
                <w:u w:val="single"/>
                <w:lang w:val="ro-RO"/>
              </w:rPr>
              <w:t>Utilizatori non-profesionali(public general)</w:t>
            </w:r>
            <w:r w:rsidRPr="00A92023">
              <w:rPr>
                <w:lang w:val="ro-RO"/>
              </w:rPr>
              <w:t xml:space="preserve">: </w:t>
            </w:r>
          </w:p>
          <w:p w:rsidR="00954B28" w:rsidRPr="00A92023" w:rsidRDefault="00632240" w:rsidP="002305CE">
            <w:pPr>
              <w:pStyle w:val="NoSpacing"/>
              <w:rPr>
                <w:lang w:val="ro-RO"/>
              </w:rPr>
            </w:pPr>
            <w:r w:rsidRPr="00A92023">
              <w:rPr>
                <w:lang w:val="ro-RO"/>
              </w:rPr>
              <w:t>Plicuri de 10g,</w:t>
            </w:r>
            <w:r w:rsidR="00954B28" w:rsidRPr="00A92023">
              <w:rPr>
                <w:lang w:val="ro-RO"/>
              </w:rPr>
              <w:t>20g</w:t>
            </w:r>
            <w:r w:rsidRPr="00A92023">
              <w:rPr>
                <w:lang w:val="ro-RO"/>
              </w:rPr>
              <w:t xml:space="preserve">,25g,si 50g,continutul </w:t>
            </w:r>
            <w:r w:rsidR="00954B28" w:rsidRPr="00A92023">
              <w:rPr>
                <w:lang w:val="ro-RO"/>
              </w:rPr>
              <w:t xml:space="preserve"> </w:t>
            </w:r>
            <w:r w:rsidR="00D96DC3" w:rsidRPr="00A92023">
              <w:rPr>
                <w:lang w:val="ro-RO"/>
              </w:rPr>
              <w:t>pachete</w:t>
            </w:r>
            <w:r w:rsidRPr="00A92023">
              <w:rPr>
                <w:lang w:val="ro-RO"/>
              </w:rPr>
              <w:t>tului este de</w:t>
            </w:r>
            <w:r w:rsidR="00D96DC3" w:rsidRPr="00A92023">
              <w:rPr>
                <w:lang w:val="ro-RO"/>
              </w:rPr>
              <w:t xml:space="preserve"> </w:t>
            </w:r>
            <w:r w:rsidR="00954B28" w:rsidRPr="00A92023">
              <w:rPr>
                <w:lang w:val="ro-RO"/>
              </w:rPr>
              <w:t>100g, 200g,250g, 500g si 1kg.</w:t>
            </w:r>
          </w:p>
          <w:p w:rsidR="00954B28" w:rsidRPr="00A92023" w:rsidRDefault="00954B28" w:rsidP="002305CE">
            <w:pPr>
              <w:pStyle w:val="NoSpacing"/>
              <w:rPr>
                <w:u w:val="single"/>
                <w:lang w:val="ro-RO"/>
              </w:rPr>
            </w:pPr>
            <w:r w:rsidRPr="00A92023">
              <w:rPr>
                <w:u w:val="single"/>
                <w:lang w:val="ro-RO"/>
              </w:rPr>
              <w:t>Utilizatori profesionali:</w:t>
            </w:r>
          </w:p>
          <w:p w:rsidR="00954B28" w:rsidRPr="00A92023" w:rsidRDefault="00954B28" w:rsidP="002305CE">
            <w:pPr>
              <w:pStyle w:val="NoSpacing"/>
              <w:rPr>
                <w:lang w:val="ro-RO"/>
              </w:rPr>
            </w:pPr>
            <w:r w:rsidRPr="00A92023">
              <w:rPr>
                <w:lang w:val="ro-RO"/>
              </w:rPr>
              <w:t xml:space="preserve">Plicuri de 10g, </w:t>
            </w:r>
            <w:r w:rsidR="00632240" w:rsidRPr="00A92023">
              <w:rPr>
                <w:lang w:val="ro-RO"/>
              </w:rPr>
              <w:t xml:space="preserve">20g,25g,si 50g,continutul pachetului este </w:t>
            </w:r>
            <w:r w:rsidR="00D60E96" w:rsidRPr="00A92023">
              <w:rPr>
                <w:lang w:val="ro-RO"/>
              </w:rPr>
              <w:t xml:space="preserve">de </w:t>
            </w:r>
            <w:r w:rsidRPr="00A92023">
              <w:rPr>
                <w:lang w:val="ro-RO"/>
              </w:rPr>
              <w:t xml:space="preserve"> 100g, 200g,250g, 500g si 1kg.</w:t>
            </w:r>
          </w:p>
          <w:p w:rsidR="00954B28" w:rsidRPr="00A92023" w:rsidRDefault="00954B28" w:rsidP="002305CE">
            <w:pPr>
              <w:pStyle w:val="NoSpacing"/>
              <w:rPr>
                <w:lang w:val="ro-RO"/>
              </w:rPr>
            </w:pPr>
            <w:r w:rsidRPr="00A92023">
              <w:rPr>
                <w:u w:val="single"/>
                <w:lang w:val="ro-RO"/>
              </w:rPr>
              <w:lastRenderedPageBreak/>
              <w:t>Utilizatori profesionali specializati:</w:t>
            </w:r>
          </w:p>
          <w:p w:rsidR="00F509F0" w:rsidRPr="00A92023" w:rsidRDefault="00954B28" w:rsidP="002305CE">
            <w:pPr>
              <w:pStyle w:val="NoSpacing"/>
              <w:rPr>
                <w:lang w:val="ro-RO"/>
              </w:rPr>
            </w:pPr>
            <w:r w:rsidRPr="00A92023">
              <w:rPr>
                <w:lang w:val="ro-RO"/>
              </w:rPr>
              <w:t>Plicuri de 10g,</w:t>
            </w:r>
            <w:r w:rsidR="00632240" w:rsidRPr="00A92023">
              <w:rPr>
                <w:lang w:val="ro-RO"/>
              </w:rPr>
              <w:t xml:space="preserve"> 20g,25g,si 50g,</w:t>
            </w:r>
            <w:r w:rsidRPr="00A92023">
              <w:rPr>
                <w:lang w:val="ro-RO"/>
              </w:rPr>
              <w:t xml:space="preserve"> </w:t>
            </w:r>
            <w:r w:rsidR="00632240" w:rsidRPr="00A92023">
              <w:rPr>
                <w:lang w:val="ro-RO"/>
              </w:rPr>
              <w:t xml:space="preserve">continutul pachetului </w:t>
            </w:r>
            <w:r w:rsidR="00D60E96" w:rsidRPr="00A92023">
              <w:rPr>
                <w:lang w:val="ro-RO"/>
              </w:rPr>
              <w:t xml:space="preserve"> </w:t>
            </w:r>
            <w:r w:rsidR="00632240" w:rsidRPr="00A92023">
              <w:rPr>
                <w:lang w:val="ro-RO"/>
              </w:rPr>
              <w:t xml:space="preserve">este </w:t>
            </w:r>
            <w:r w:rsidR="00D60E96" w:rsidRPr="00A92023">
              <w:rPr>
                <w:lang w:val="ro-RO"/>
              </w:rPr>
              <w:t>de 500g ,1kg, 2kg,2,5kg,5kg,</w:t>
            </w:r>
            <w:r w:rsidRPr="00A92023">
              <w:rPr>
                <w:lang w:val="ro-RO"/>
              </w:rPr>
              <w:t>10kg, 15kg, 20kg si 25kg.</w:t>
            </w:r>
          </w:p>
          <w:p w:rsidR="009E43ED" w:rsidRPr="00A92023" w:rsidRDefault="009E43ED" w:rsidP="002305CE">
            <w:pPr>
              <w:pStyle w:val="NoSpacing"/>
              <w:rPr>
                <w:lang w:val="ro-RO"/>
              </w:rPr>
            </w:pPr>
            <w:r w:rsidRPr="00A92023">
              <w:rPr>
                <w:u w:val="single"/>
                <w:lang w:val="ro-RO"/>
              </w:rPr>
              <w:t>Tip de ambalaj</w:t>
            </w:r>
            <w:r w:rsidRPr="00A92023">
              <w:rPr>
                <w:lang w:val="ro-RO"/>
              </w:rPr>
              <w:t>: pachete si saci</w:t>
            </w:r>
          </w:p>
          <w:p w:rsidR="009E43ED" w:rsidRPr="00A92023" w:rsidRDefault="009E43ED" w:rsidP="002305CE">
            <w:pPr>
              <w:pStyle w:val="NoSpacing"/>
              <w:rPr>
                <w:lang w:val="ro-RO"/>
              </w:rPr>
            </w:pPr>
            <w:r w:rsidRPr="00A92023">
              <w:rPr>
                <w:u w:val="single"/>
                <w:lang w:val="ro-RO"/>
              </w:rPr>
              <w:t>Materialul de ambalaj</w:t>
            </w:r>
            <w:r w:rsidRPr="00A92023">
              <w:rPr>
                <w:lang w:val="ro-RO"/>
              </w:rPr>
              <w:t>: Pe,PP,hartie kraft si saci din polietilena.</w:t>
            </w:r>
          </w:p>
          <w:p w:rsidR="00B66405" w:rsidRPr="00A92023" w:rsidRDefault="00F509F0" w:rsidP="002305CE">
            <w:pPr>
              <w:pStyle w:val="NoSpacing"/>
              <w:rPr>
                <w:lang w:val="ro-RO"/>
              </w:rPr>
            </w:pPr>
            <w:r w:rsidRPr="00A92023">
              <w:rPr>
                <w:u w:val="single"/>
                <w:lang w:val="ro-RO"/>
              </w:rPr>
              <w:t xml:space="preserve"> Caracteristici specifice legate de sigurantă</w:t>
            </w:r>
            <w:r w:rsidRPr="00A92023">
              <w:rPr>
                <w:lang w:val="ro-RO"/>
              </w:rPr>
              <w:t>: Ambalajul trebuie sa poarte inscriptiile obligatorii privind siguranta utilizatorului,</w:t>
            </w:r>
            <w:r w:rsidR="00B00867" w:rsidRPr="00A92023">
              <w:rPr>
                <w:lang w:val="ro-RO"/>
              </w:rPr>
              <w:t xml:space="preserve"> </w:t>
            </w:r>
            <w:r w:rsidRPr="00A92023">
              <w:rPr>
                <w:lang w:val="ro-RO"/>
              </w:rPr>
              <w:t>cuprinsa in eticheta produsului conform H.G. 937/2010 privind  clasificarea,</w:t>
            </w:r>
            <w:r w:rsidR="00B00867" w:rsidRPr="00A92023">
              <w:rPr>
                <w:lang w:val="ro-RO"/>
              </w:rPr>
              <w:t xml:space="preserve"> </w:t>
            </w:r>
            <w:r w:rsidRPr="00A92023">
              <w:rPr>
                <w:lang w:val="ro-RO"/>
              </w:rPr>
              <w:t>ambalarea</w:t>
            </w:r>
            <w:r w:rsidR="00B00867" w:rsidRPr="00A92023">
              <w:rPr>
                <w:lang w:val="ro-RO"/>
              </w:rPr>
              <w:t xml:space="preserve"> </w:t>
            </w:r>
            <w:r w:rsidRPr="00A92023">
              <w:rPr>
                <w:lang w:val="ro-RO"/>
              </w:rPr>
              <w:t>si etichetarea la introducerea pe piata a preparatelor periculoase.</w:t>
            </w:r>
          </w:p>
        </w:tc>
      </w:tr>
    </w:tbl>
    <w:p w:rsidR="00B00867" w:rsidRPr="00A92023" w:rsidRDefault="00B00867" w:rsidP="002305CE">
      <w:pPr>
        <w:pStyle w:val="NoSpacing"/>
        <w:rPr>
          <w:b/>
          <w:lang w:val="ro-RO"/>
        </w:rPr>
      </w:pPr>
    </w:p>
    <w:p w:rsidR="00B66405" w:rsidRPr="00A92023" w:rsidRDefault="00B66405" w:rsidP="002305CE">
      <w:pPr>
        <w:pStyle w:val="NoSpacing"/>
        <w:rPr>
          <w:b/>
          <w:lang w:val="ro-RO"/>
        </w:rPr>
      </w:pPr>
      <w:r w:rsidRPr="00A92023">
        <w:rPr>
          <w:b/>
          <w:lang w:val="ro-RO"/>
        </w:rPr>
        <w:t xml:space="preserve">XII. POSIBILE EFECTE ADVERSE </w:t>
      </w:r>
      <w:r w:rsidR="00B03652" w:rsidRPr="00A92023">
        <w:rPr>
          <w:b/>
          <w:lang w:val="ro-RO"/>
        </w:rPr>
        <w:t xml:space="preserve"> </w:t>
      </w:r>
      <w:r w:rsidRPr="00A92023">
        <w:rPr>
          <w:b/>
          <w:lang w:val="ro-RO"/>
        </w:rPr>
        <w:t xml:space="preserve">DIRECTE </w:t>
      </w:r>
      <w:r w:rsidR="00B03652" w:rsidRPr="00A92023">
        <w:rPr>
          <w:b/>
          <w:lang w:val="ro-RO"/>
        </w:rPr>
        <w:t xml:space="preserve"> </w:t>
      </w:r>
      <w:r w:rsidRPr="00A92023">
        <w:rPr>
          <w:b/>
          <w:lang w:val="ro-RO"/>
        </w:rPr>
        <w:t xml:space="preserve">SAU </w:t>
      </w:r>
      <w:r w:rsidR="00B03652" w:rsidRPr="00A92023">
        <w:rPr>
          <w:b/>
          <w:lang w:val="ro-RO"/>
        </w:rPr>
        <w:t xml:space="preserve"> </w:t>
      </w:r>
      <w:r w:rsidRPr="00A92023">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2023" w:rsidTr="006B235A">
        <w:tc>
          <w:tcPr>
            <w:tcW w:w="9923" w:type="dxa"/>
          </w:tcPr>
          <w:p w:rsidR="00D65CC4" w:rsidRPr="00A92023" w:rsidRDefault="00B66405" w:rsidP="002305CE">
            <w:pPr>
              <w:pStyle w:val="NoSpacing"/>
              <w:rPr>
                <w:lang w:val="ro-RO"/>
              </w:rPr>
            </w:pPr>
            <w:r w:rsidRPr="00A92023">
              <w:rPr>
                <w:u w:val="single"/>
                <w:lang w:val="ro-RO"/>
              </w:rPr>
              <w:t>Asupra sănăt</w:t>
            </w:r>
            <w:r w:rsidR="003711FA" w:rsidRPr="00A92023">
              <w:rPr>
                <w:u w:val="single"/>
                <w:lang w:val="ro-RO"/>
              </w:rPr>
              <w:t>ăt</w:t>
            </w:r>
            <w:r w:rsidRPr="00A92023">
              <w:rPr>
                <w:u w:val="single"/>
                <w:lang w:val="ro-RO"/>
              </w:rPr>
              <w:t>ii umane</w:t>
            </w:r>
            <w:r w:rsidR="00A616BE" w:rsidRPr="00A92023">
              <w:rPr>
                <w:lang w:val="ro-RO"/>
              </w:rPr>
              <w:t xml:space="preserve">: </w:t>
            </w:r>
            <w:r w:rsidR="00D65CC4" w:rsidRPr="00A92023">
              <w:rPr>
                <w:lang w:val="ro-RO"/>
              </w:rPr>
              <w:t>Substanţa activă din produs este un anticoagulant, antagonist al vitaminei K, reducând sinteza hepatică de factori K-dependenţi. Hemoragiile sunt determinate de prelungirea timpului de protrombină (datorat efectului anti-protrombinic), prelungire care poate fi evidentă între 24 şi 72 de ore de la intoxicare. (Timpul normal de protrombină de la început nu exclude un diagnostic de intoxicare.)</w:t>
            </w:r>
          </w:p>
          <w:p w:rsidR="00D65CC4" w:rsidRPr="00A92023" w:rsidRDefault="00D65CC4" w:rsidP="002305CE">
            <w:pPr>
              <w:pStyle w:val="NoSpacing"/>
              <w:rPr>
                <w:lang w:val="ro-RO"/>
              </w:rPr>
            </w:pPr>
            <w:r w:rsidRPr="00A92023">
              <w:rPr>
                <w:lang w:val="ro-RO"/>
              </w:rPr>
              <w:t xml:space="preserve">Produsul este considerat nepericulos pentru sănătatea umană în concordanţă cu Directivele 67/548/CEE şi 1999/45/CE </w:t>
            </w:r>
            <w:proofErr w:type="spellStart"/>
            <w:r w:rsidRPr="00A92023">
              <w:rPr>
                <w:lang w:val="fr-FR"/>
              </w:rPr>
              <w:t>şi</w:t>
            </w:r>
            <w:proofErr w:type="spellEnd"/>
            <w:r w:rsidRPr="00A92023">
              <w:rPr>
                <w:lang w:val="ro-RO"/>
              </w:rPr>
              <w:t xml:space="preserve">  cu Regulamentul CE 1272/2008 (CLP).</w:t>
            </w:r>
          </w:p>
          <w:p w:rsidR="00D65CC4" w:rsidRPr="00A92023" w:rsidRDefault="00D65CC4" w:rsidP="002305CE">
            <w:pPr>
              <w:pStyle w:val="NoSpacing"/>
              <w:rPr>
                <w:lang w:val="ro-RO"/>
              </w:rPr>
            </w:pPr>
            <w:r w:rsidRPr="00A92023">
              <w:rPr>
                <w:lang w:val="ro-RO"/>
              </w:rPr>
              <w:t>Deşi concentraţia redusă (0,005%) de substanţă activă nu determină clasificarea produsului, operatorii trebuie să evite expunerea prelungită având în vedere următoarele efecte posibile datorate substanţelor periculoase din compoziţia sa:</w:t>
            </w:r>
          </w:p>
          <w:p w:rsidR="00D65CC4" w:rsidRPr="00A92023" w:rsidRDefault="00D65CC4" w:rsidP="002305CE">
            <w:pPr>
              <w:pStyle w:val="NoSpacing"/>
              <w:rPr>
                <w:lang w:val="ro-RO"/>
              </w:rPr>
            </w:pPr>
            <w:r w:rsidRPr="00A92023">
              <w:rPr>
                <w:u w:val="single"/>
                <w:lang w:val="ro-RO"/>
              </w:rPr>
              <w:t>Efecte adverse directe </w:t>
            </w:r>
            <w:r w:rsidRPr="00A92023">
              <w:rPr>
                <w:lang w:val="ro-RO"/>
              </w:rPr>
              <w:t>: Substanţa activă anticoagulantă determină riscul de hemoragie internă, mai ales în cazul înghiţirii unei cantitaţi mari de produs. Substanţa poate fi absorbită şi la contactul produsului cu pielea, existând de asemenea risc de hemoragie. Alte simptome sunt: paloare, dureri abdominale sau dureri de spate.</w:t>
            </w:r>
          </w:p>
          <w:p w:rsidR="00D65CC4" w:rsidRPr="00A92023" w:rsidRDefault="0058110A" w:rsidP="002305CE">
            <w:pPr>
              <w:pStyle w:val="NoSpacing"/>
              <w:rPr>
                <w:lang w:val="it-IT"/>
              </w:rPr>
            </w:pPr>
            <w:r w:rsidRPr="00A92023">
              <w:rPr>
                <w:u w:val="single"/>
                <w:lang w:val="it-IT"/>
              </w:rPr>
              <w:t>Efecte adverse indirecte -</w:t>
            </w:r>
            <w:r w:rsidR="00D65CC4" w:rsidRPr="00A92023">
              <w:rPr>
                <w:lang w:val="it-IT"/>
              </w:rPr>
              <w:t>Efecte</w:t>
            </w:r>
            <w:r w:rsidR="00013628" w:rsidRPr="00A92023">
              <w:rPr>
                <w:lang w:val="it-IT"/>
              </w:rPr>
              <w:t xml:space="preserve"> iritante principale</w:t>
            </w:r>
            <w:r w:rsidR="00D65CC4" w:rsidRPr="00A92023">
              <w:rPr>
                <w:lang w:val="it-IT"/>
              </w:rPr>
              <w:t>:</w:t>
            </w:r>
          </w:p>
          <w:p w:rsidR="00D65CC4" w:rsidRPr="00A92023" w:rsidRDefault="00D65CC4" w:rsidP="002305CE">
            <w:pPr>
              <w:pStyle w:val="NoSpacing"/>
            </w:pPr>
            <w:r w:rsidRPr="00A92023">
              <w:t xml:space="preserve">- </w:t>
            </w:r>
            <w:proofErr w:type="spellStart"/>
            <w:r w:rsidRPr="00A92023">
              <w:t>corodarea</w:t>
            </w:r>
            <w:proofErr w:type="spellEnd"/>
            <w:r w:rsidRPr="00A92023">
              <w:t>/</w:t>
            </w:r>
            <w:proofErr w:type="spellStart"/>
            <w:r w:rsidRPr="00A92023">
              <w:t>iritarea</w:t>
            </w:r>
            <w:proofErr w:type="spellEnd"/>
            <w:r w:rsidRPr="00A92023">
              <w:t xml:space="preserve"> </w:t>
            </w:r>
            <w:proofErr w:type="spellStart"/>
            <w:r w:rsidRPr="00A92023">
              <w:t>pielii</w:t>
            </w:r>
            <w:proofErr w:type="spellEnd"/>
            <w:r w:rsidRPr="00A92023">
              <w:t xml:space="preserve"> : nu </w:t>
            </w:r>
            <w:proofErr w:type="spellStart"/>
            <w:r w:rsidRPr="00A92023">
              <w:t>irită</w:t>
            </w:r>
            <w:proofErr w:type="spellEnd"/>
            <w:r w:rsidRPr="00A92023">
              <w:t>,</w:t>
            </w:r>
          </w:p>
          <w:p w:rsidR="00D65CC4" w:rsidRPr="00A92023" w:rsidRDefault="00D65CC4" w:rsidP="002305CE">
            <w:pPr>
              <w:pStyle w:val="NoSpacing"/>
              <w:rPr>
                <w:lang w:val="fr-FR"/>
              </w:rPr>
            </w:pPr>
            <w:r w:rsidRPr="00A92023">
              <w:rPr>
                <w:lang w:val="fr-FR"/>
              </w:rPr>
              <w:t xml:space="preserve">- </w:t>
            </w:r>
            <w:proofErr w:type="spellStart"/>
            <w:r w:rsidRPr="00A92023">
              <w:rPr>
                <w:lang w:val="fr-FR"/>
              </w:rPr>
              <w:t>leziuni</w:t>
            </w:r>
            <w:proofErr w:type="spellEnd"/>
            <w:r w:rsidRPr="00A92023">
              <w:rPr>
                <w:lang w:val="fr-FR"/>
              </w:rPr>
              <w:t xml:space="preserve"> grave/</w:t>
            </w:r>
            <w:proofErr w:type="spellStart"/>
            <w:r w:rsidRPr="00A92023">
              <w:rPr>
                <w:lang w:val="fr-FR"/>
              </w:rPr>
              <w:t>iritante</w:t>
            </w:r>
            <w:proofErr w:type="spellEnd"/>
            <w:r w:rsidRPr="00A92023">
              <w:rPr>
                <w:lang w:val="fr-FR"/>
              </w:rPr>
              <w:t xml:space="preserve"> : nu </w:t>
            </w:r>
            <w:proofErr w:type="spellStart"/>
            <w:r w:rsidRPr="00A92023">
              <w:rPr>
                <w:lang w:val="fr-FR"/>
              </w:rPr>
              <w:t>irită</w:t>
            </w:r>
            <w:proofErr w:type="spellEnd"/>
            <w:r w:rsidRPr="00A92023">
              <w:rPr>
                <w:lang w:val="fr-FR"/>
              </w:rPr>
              <w:t>,</w:t>
            </w:r>
          </w:p>
          <w:p w:rsidR="00B66405" w:rsidRPr="00A92023" w:rsidRDefault="00D65CC4" w:rsidP="002305CE">
            <w:pPr>
              <w:pStyle w:val="NoSpacing"/>
              <w:rPr>
                <w:lang w:val="ro-RO"/>
              </w:rPr>
            </w:pPr>
            <w:r w:rsidRPr="00A92023">
              <w:t xml:space="preserve">- </w:t>
            </w:r>
            <w:proofErr w:type="spellStart"/>
            <w:proofErr w:type="gramStart"/>
            <w:r w:rsidRPr="00A92023">
              <w:t>sensibilizarea</w:t>
            </w:r>
            <w:proofErr w:type="spellEnd"/>
            <w:proofErr w:type="gramEnd"/>
            <w:r w:rsidRPr="00A92023">
              <w:t xml:space="preserve"> </w:t>
            </w:r>
            <w:proofErr w:type="spellStart"/>
            <w:r w:rsidRPr="00A92023">
              <w:t>căilor</w:t>
            </w:r>
            <w:proofErr w:type="spellEnd"/>
            <w:r w:rsidRPr="00A92023">
              <w:t xml:space="preserve"> </w:t>
            </w:r>
            <w:proofErr w:type="spellStart"/>
            <w:r w:rsidRPr="00A92023">
              <w:t>respiratorii</w:t>
            </w:r>
            <w:proofErr w:type="spellEnd"/>
            <w:r w:rsidRPr="00A92023">
              <w:t xml:space="preserve"> </w:t>
            </w:r>
            <w:proofErr w:type="spellStart"/>
            <w:r w:rsidRPr="00A92023">
              <w:t>sau</w:t>
            </w:r>
            <w:proofErr w:type="spellEnd"/>
            <w:r w:rsidRPr="00A92023">
              <w:t xml:space="preserve"> a </w:t>
            </w:r>
            <w:proofErr w:type="spellStart"/>
            <w:r w:rsidRPr="00A92023">
              <w:t>pielii</w:t>
            </w:r>
            <w:proofErr w:type="spellEnd"/>
            <w:r w:rsidRPr="00A92023">
              <w:t xml:space="preserve">: nu </w:t>
            </w:r>
            <w:proofErr w:type="spellStart"/>
            <w:r w:rsidRPr="00A92023">
              <w:t>sensibilizează</w:t>
            </w:r>
            <w:proofErr w:type="spellEnd"/>
            <w:r w:rsidRPr="00A92023">
              <w:t>.</w:t>
            </w:r>
            <w:r w:rsidR="00A616BE" w:rsidRPr="00A92023">
              <w:rPr>
                <w:color w:val="FF0000"/>
                <w:lang w:val="ro-RO"/>
              </w:rPr>
              <w:t xml:space="preserve"> </w:t>
            </w:r>
          </w:p>
        </w:tc>
      </w:tr>
      <w:tr w:rsidR="00B66405" w:rsidRPr="00A92023" w:rsidTr="006B235A">
        <w:tc>
          <w:tcPr>
            <w:tcW w:w="9923" w:type="dxa"/>
          </w:tcPr>
          <w:p w:rsidR="00F0341B" w:rsidRPr="00A92023" w:rsidRDefault="00B66405" w:rsidP="002305CE">
            <w:pPr>
              <w:pStyle w:val="NoSpacing"/>
              <w:rPr>
                <w:lang w:val="ro-RO"/>
              </w:rPr>
            </w:pPr>
            <w:r w:rsidRPr="00A92023">
              <w:rPr>
                <w:u w:val="single"/>
                <w:lang w:val="ro-RO"/>
              </w:rPr>
              <w:t>Asupra sănăt</w:t>
            </w:r>
            <w:r w:rsidR="00DE5738" w:rsidRPr="00A92023">
              <w:rPr>
                <w:u w:val="single"/>
                <w:lang w:val="ro-RO"/>
              </w:rPr>
              <w:t>ăt</w:t>
            </w:r>
            <w:r w:rsidRPr="00A92023">
              <w:rPr>
                <w:u w:val="single"/>
                <w:lang w:val="ro-RO"/>
              </w:rPr>
              <w:t>ii animalelor nevizat</w:t>
            </w:r>
            <w:r w:rsidRPr="00A92023">
              <w:rPr>
                <w:lang w:val="ro-RO"/>
              </w:rPr>
              <w:t xml:space="preserve">e </w:t>
            </w:r>
            <w:r w:rsidR="00C0628B" w:rsidRPr="00A92023">
              <w:rPr>
                <w:lang w:val="ro-RO"/>
              </w:rPr>
              <w:t>-</w:t>
            </w:r>
            <w:r w:rsidR="00DE5738" w:rsidRPr="00A92023">
              <w:rPr>
                <w:lang w:val="ro-RO"/>
              </w:rPr>
              <w:t xml:space="preserve"> </w:t>
            </w:r>
            <w:r w:rsidR="00F0341B" w:rsidRPr="00A92023">
              <w:rPr>
                <w:lang w:val="ro-RO"/>
              </w:rPr>
              <w:t>Identificarea pericolelor:</w:t>
            </w:r>
          </w:p>
          <w:p w:rsidR="00F0341B" w:rsidRPr="00A92023" w:rsidRDefault="00F0341B" w:rsidP="002305CE">
            <w:pPr>
              <w:pStyle w:val="NoSpacing"/>
              <w:rPr>
                <w:lang w:val="ro-RO"/>
              </w:rPr>
            </w:pPr>
            <w:r w:rsidRPr="00A92023">
              <w:rPr>
                <w:lang w:val="ro-RO"/>
              </w:rPr>
              <w:t>Produsul poate fi periculos daca este ingerat de animalele domestice sau alte animale nevizate .Substanta activa cu actiunie anticoagulanta de noua generatie denumita Bormadiolone poate da intoxicatii acute prin ingestie cu inhibarea sintezei de vitaminaK,provocand hemoragii ale pielii,mucoaselor,organelor interne si ale parenchimului.Simptomatologia la nivelul altor sisteme si aparate este preponderent hemoragica .</w:t>
            </w:r>
          </w:p>
          <w:p w:rsidR="00F0341B" w:rsidRPr="00A92023" w:rsidRDefault="00F0341B" w:rsidP="002305CE">
            <w:pPr>
              <w:pStyle w:val="NoSpacing"/>
              <w:rPr>
                <w:lang w:val="ro-RO"/>
              </w:rPr>
            </w:pPr>
            <w:r w:rsidRPr="00A92023">
              <w:rPr>
                <w:u w:val="single"/>
                <w:lang w:val="ro-RO"/>
              </w:rPr>
              <w:t>Antidot:</w:t>
            </w:r>
            <w:r w:rsidRPr="00A92023">
              <w:rPr>
                <w:lang w:val="ro-RO"/>
              </w:rPr>
              <w:t xml:space="preserve"> Vitamina K-Eficacitatea tratamentului trebuie monitorizat prin masurarea valorilor de laborator.</w:t>
            </w:r>
          </w:p>
          <w:p w:rsidR="00F0341B" w:rsidRPr="00A92023" w:rsidRDefault="00F0341B" w:rsidP="002305CE">
            <w:pPr>
              <w:pStyle w:val="NoSpacing"/>
              <w:rPr>
                <w:lang w:val="ro-RO"/>
              </w:rPr>
            </w:pPr>
            <w:r w:rsidRPr="00A92023">
              <w:rPr>
                <w:u w:val="single"/>
                <w:lang w:val="ro-RO"/>
              </w:rPr>
              <w:t>Tratament</w:t>
            </w:r>
            <w:r w:rsidRPr="00A92023">
              <w:rPr>
                <w:lang w:val="ro-RO"/>
              </w:rPr>
              <w:t>: in caz de ingestie de cantitati mari,sa nu se provoace voma,sa se efectuezespalaturi gastrice sau sa se administreze carbune activ.Este necesara monitorizarea activitatii protrombinice imediat dupa ingestie si in zilele succesive .In caz de activitate protrombinica redusa , sa se administreze vitamina K,Se va concorda protocolul de tratament cu un centru de toxicologie clinica .</w:t>
            </w:r>
          </w:p>
          <w:p w:rsidR="00DE5738" w:rsidRPr="00A92023" w:rsidRDefault="00F0341B" w:rsidP="002305CE">
            <w:pPr>
              <w:pStyle w:val="NoSpacing"/>
              <w:rPr>
                <w:lang w:val="ro-RO"/>
              </w:rPr>
            </w:pPr>
            <w:r w:rsidRPr="00A92023">
              <w:rPr>
                <w:u w:val="single"/>
                <w:lang w:val="ro-RO"/>
              </w:rPr>
              <w:t>Contraindicatii</w:t>
            </w:r>
            <w:r w:rsidRPr="00A92023">
              <w:rPr>
                <w:lang w:val="ro-RO"/>
              </w:rPr>
              <w:t>: anticoagulente .</w:t>
            </w:r>
          </w:p>
        </w:tc>
      </w:tr>
      <w:tr w:rsidR="00B66405" w:rsidRPr="00A92023" w:rsidTr="006B235A">
        <w:tc>
          <w:tcPr>
            <w:tcW w:w="9923" w:type="dxa"/>
          </w:tcPr>
          <w:p w:rsidR="00400263" w:rsidRPr="00A92023" w:rsidRDefault="00B66405" w:rsidP="002305CE">
            <w:pPr>
              <w:pStyle w:val="NoSpacing"/>
              <w:rPr>
                <w:lang w:val="ro-RO"/>
              </w:rPr>
            </w:pPr>
            <w:r w:rsidRPr="00A92023">
              <w:rPr>
                <w:u w:val="single"/>
                <w:lang w:val="ro-RO"/>
              </w:rPr>
              <w:t>Asupra mediului</w:t>
            </w:r>
            <w:r w:rsidR="00400263" w:rsidRPr="00A92023">
              <w:rPr>
                <w:lang w:val="ro-RO"/>
              </w:rPr>
              <w:t xml:space="preserve">: </w:t>
            </w:r>
          </w:p>
          <w:p w:rsidR="005F7440" w:rsidRPr="00A92023" w:rsidRDefault="005F7440" w:rsidP="002305CE">
            <w:pPr>
              <w:pStyle w:val="NoSpacing"/>
            </w:pPr>
            <w:r w:rsidRPr="00A92023">
              <w:rPr>
                <w:u w:val="single"/>
                <w:lang w:val="ro-RO"/>
              </w:rPr>
              <w:lastRenderedPageBreak/>
              <w:t>Sol</w:t>
            </w:r>
            <w:r w:rsidRPr="00A92023">
              <w:rPr>
                <w:lang w:val="ro-RO"/>
              </w:rPr>
              <w:t xml:space="preserve"> Trebuie evitată cat mai mult expunerea solului la produsul formulat precum și evitarea pătrunderii în sol, ținând cont de proprietățile PBT ale brodifacumului.</w:t>
            </w:r>
          </w:p>
          <w:p w:rsidR="005F7440" w:rsidRPr="00A92023" w:rsidRDefault="005F7440" w:rsidP="002305CE">
            <w:pPr>
              <w:pStyle w:val="NoSpacing"/>
              <w:rPr>
                <w:lang w:val="ro-RO"/>
              </w:rPr>
            </w:pPr>
            <w:r w:rsidRPr="00A92023">
              <w:rPr>
                <w:u w:val="single"/>
                <w:lang w:val="ro-RO"/>
              </w:rPr>
              <w:t>Apa</w:t>
            </w:r>
            <w:r w:rsidRPr="00A92023">
              <w:rPr>
                <w:lang w:val="ro-RO"/>
              </w:rPr>
              <w:t xml:space="preserve"> Substanța activă îndeplinește criteriile de PBT: este persistentă în apă, cu tendițe de bioacumulare în organisme și foarte toxică.</w:t>
            </w:r>
          </w:p>
          <w:p w:rsidR="005F7440" w:rsidRPr="00A92023" w:rsidRDefault="005F7440" w:rsidP="002305CE">
            <w:pPr>
              <w:pStyle w:val="NoSpacing"/>
            </w:pPr>
            <w:r w:rsidRPr="00A92023">
              <w:rPr>
                <w:u w:val="single"/>
                <w:lang w:val="ro-RO"/>
              </w:rPr>
              <w:t>Aer</w:t>
            </w:r>
            <w:r w:rsidRPr="00A92023">
              <w:rPr>
                <w:lang w:val="ro-RO"/>
              </w:rPr>
              <w:t xml:space="preserve"> Nu este de așteptat să rezulte pierderi, acumulări de substanță activă în aer în timpul utilizării</w:t>
            </w:r>
          </w:p>
          <w:p w:rsidR="005F7440" w:rsidRPr="00A92023" w:rsidRDefault="005F7440" w:rsidP="002305CE">
            <w:pPr>
              <w:pStyle w:val="NoSpacing"/>
            </w:pPr>
            <w:r w:rsidRPr="00A92023">
              <w:rPr>
                <w:u w:val="single"/>
                <w:lang w:val="ro-RO"/>
              </w:rPr>
              <w:t>Organisme acvatice</w:t>
            </w:r>
            <w:r w:rsidRPr="00A92023">
              <w:rPr>
                <w:lang w:val="ro-RO"/>
              </w:rPr>
              <w:t xml:space="preserve"> Produsul prezintă un risc acceptabil datorat efectului acut și cronic de categoria I (foarte toxic)</w:t>
            </w:r>
          </w:p>
          <w:p w:rsidR="005F7440" w:rsidRPr="00A92023" w:rsidRDefault="005F7440" w:rsidP="002305CE">
            <w:pPr>
              <w:pStyle w:val="NoSpacing"/>
              <w:rPr>
                <w:u w:val="single"/>
                <w:lang w:val="ro-RO"/>
              </w:rPr>
            </w:pPr>
            <w:r w:rsidRPr="00A92023">
              <w:rPr>
                <w:u w:val="single"/>
                <w:lang w:val="ro-RO"/>
              </w:rPr>
              <w:t>Organisma netinta</w:t>
            </w:r>
            <w:r w:rsidRPr="00A92023">
              <w:rPr>
                <w:lang w:val="ro-RO"/>
              </w:rPr>
              <w:t xml:space="preserve">Produsul nu  prezintă risc neacceptabil pt. organismele din mediul terestru  </w:t>
            </w:r>
          </w:p>
          <w:p w:rsidR="005F7440" w:rsidRPr="00A92023" w:rsidRDefault="005F7440" w:rsidP="002305CE">
            <w:pPr>
              <w:pStyle w:val="NoSpacing"/>
              <w:rPr>
                <w:lang w:val="ro-RO"/>
              </w:rPr>
            </w:pPr>
            <w:r w:rsidRPr="00A92023">
              <w:rPr>
                <w:lang w:val="ro-RO"/>
              </w:rPr>
              <w:t>Fără efecte semnificative asupra proceselor de  respirație/nitrificare din sol</w:t>
            </w:r>
          </w:p>
          <w:p w:rsidR="00B66405" w:rsidRPr="00A92023" w:rsidRDefault="005F7440" w:rsidP="002305CE">
            <w:pPr>
              <w:pStyle w:val="NoSpacing"/>
              <w:rPr>
                <w:i/>
                <w:lang w:val="ro-RO"/>
              </w:rPr>
            </w:pPr>
            <w:r w:rsidRPr="00A92023">
              <w:rPr>
                <w:lang w:val="ro-RO"/>
              </w:rPr>
              <w:t>Alte organisme netinta: Produsul nu prezinta risc neacceptabil pentru organismele din mediul terestru.Fara efecte semnifica  tive asupra proceselor de respiratie/nitrificare din sol.</w:t>
            </w:r>
          </w:p>
        </w:tc>
      </w:tr>
    </w:tbl>
    <w:p w:rsidR="00B00867" w:rsidRPr="00A92023" w:rsidRDefault="00B00867" w:rsidP="002305CE">
      <w:pPr>
        <w:pStyle w:val="NoSpacing"/>
        <w:rPr>
          <w:b/>
          <w:lang w:val="ro-RO"/>
        </w:rPr>
      </w:pPr>
    </w:p>
    <w:p w:rsidR="00B66405" w:rsidRPr="00A92023" w:rsidRDefault="00C26EF0" w:rsidP="002305CE">
      <w:pPr>
        <w:pStyle w:val="NoSpacing"/>
        <w:rPr>
          <w:b/>
          <w:lang w:val="ro-RO"/>
        </w:rPr>
      </w:pPr>
      <w:r w:rsidRPr="00A92023">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69"/>
        <w:gridCol w:w="1701"/>
        <w:gridCol w:w="1984"/>
        <w:gridCol w:w="1951"/>
      </w:tblGrid>
      <w:tr w:rsidR="00CE47C0" w:rsidRPr="00A92023" w:rsidTr="00B00867">
        <w:tc>
          <w:tcPr>
            <w:tcW w:w="1418" w:type="dxa"/>
            <w:shd w:val="clear" w:color="auto" w:fill="auto"/>
          </w:tcPr>
          <w:p w:rsidR="00B66405" w:rsidRPr="00A92023" w:rsidRDefault="00B66405" w:rsidP="002305CE">
            <w:pPr>
              <w:pStyle w:val="NoSpacing"/>
              <w:rPr>
                <w:lang w:val="ro-RO"/>
              </w:rPr>
            </w:pPr>
            <w:r w:rsidRPr="00A92023">
              <w:rPr>
                <w:lang w:val="ro-RO"/>
              </w:rPr>
              <w:t>Activitatea</w:t>
            </w:r>
          </w:p>
        </w:tc>
        <w:tc>
          <w:tcPr>
            <w:tcW w:w="2869" w:type="dxa"/>
            <w:shd w:val="clear" w:color="auto" w:fill="auto"/>
          </w:tcPr>
          <w:p w:rsidR="00B66405" w:rsidRPr="00A92023" w:rsidRDefault="00B66405" w:rsidP="002305CE">
            <w:pPr>
              <w:pStyle w:val="NoSpacing"/>
              <w:rPr>
                <w:lang w:val="ro-RO"/>
              </w:rPr>
            </w:pPr>
            <w:r w:rsidRPr="00A92023">
              <w:rPr>
                <w:lang w:val="ro-RO"/>
              </w:rPr>
              <w:t>Metoda de testare / Protocolul de testare</w:t>
            </w:r>
          </w:p>
        </w:tc>
        <w:tc>
          <w:tcPr>
            <w:tcW w:w="1701" w:type="dxa"/>
            <w:shd w:val="clear" w:color="auto" w:fill="auto"/>
          </w:tcPr>
          <w:p w:rsidR="00B66405" w:rsidRPr="00A92023" w:rsidRDefault="00B66405" w:rsidP="002305CE">
            <w:pPr>
              <w:pStyle w:val="NoSpacing"/>
              <w:rPr>
                <w:lang w:val="ro-RO"/>
              </w:rPr>
            </w:pPr>
            <w:r w:rsidRPr="00A92023">
              <w:rPr>
                <w:lang w:val="ro-RO"/>
              </w:rPr>
              <w:t>Specia</w:t>
            </w:r>
          </w:p>
        </w:tc>
        <w:tc>
          <w:tcPr>
            <w:tcW w:w="1984" w:type="dxa"/>
            <w:shd w:val="clear" w:color="auto" w:fill="auto"/>
          </w:tcPr>
          <w:p w:rsidR="00B66405" w:rsidRPr="00A92023" w:rsidRDefault="00B66405" w:rsidP="002305CE">
            <w:pPr>
              <w:pStyle w:val="NoSpacing"/>
              <w:rPr>
                <w:lang w:val="ro-RO"/>
              </w:rPr>
            </w:pPr>
            <w:r w:rsidRPr="00A92023">
              <w:rPr>
                <w:lang w:val="ro-RO"/>
              </w:rPr>
              <w:t>Concentraţii</w:t>
            </w:r>
          </w:p>
        </w:tc>
        <w:tc>
          <w:tcPr>
            <w:tcW w:w="1951" w:type="dxa"/>
            <w:shd w:val="clear" w:color="auto" w:fill="auto"/>
          </w:tcPr>
          <w:p w:rsidR="00B66405" w:rsidRPr="00A92023" w:rsidRDefault="00B66405" w:rsidP="002305CE">
            <w:pPr>
              <w:pStyle w:val="NoSpacing"/>
              <w:rPr>
                <w:lang w:val="ro-RO"/>
              </w:rPr>
            </w:pPr>
            <w:r w:rsidRPr="00A92023">
              <w:rPr>
                <w:lang w:val="ro-RO"/>
              </w:rPr>
              <w:t>Timpi de acţiune</w:t>
            </w:r>
          </w:p>
        </w:tc>
      </w:tr>
      <w:tr w:rsidR="00654741" w:rsidRPr="00A92023" w:rsidTr="00B00867">
        <w:trPr>
          <w:trHeight w:val="2775"/>
        </w:trPr>
        <w:tc>
          <w:tcPr>
            <w:tcW w:w="1418" w:type="dxa"/>
            <w:shd w:val="clear" w:color="auto" w:fill="auto"/>
          </w:tcPr>
          <w:p w:rsidR="00654741" w:rsidRPr="00A92023" w:rsidRDefault="00654741" w:rsidP="002305CE">
            <w:pPr>
              <w:rPr>
                <w:lang w:val="ro-RO"/>
              </w:rPr>
            </w:pPr>
            <w:r w:rsidRPr="00A92023">
              <w:rPr>
                <w:lang w:val="ro-RO"/>
              </w:rPr>
              <w:t>Rodenticidă PT 14</w:t>
            </w:r>
          </w:p>
        </w:tc>
        <w:tc>
          <w:tcPr>
            <w:tcW w:w="2869" w:type="dxa"/>
            <w:shd w:val="clear" w:color="auto" w:fill="auto"/>
          </w:tcPr>
          <w:p w:rsidR="00654741" w:rsidRPr="00A92023" w:rsidRDefault="00654741" w:rsidP="002305CE">
            <w:pPr>
              <w:rPr>
                <w:lang w:val="ro-RO"/>
              </w:rPr>
            </w:pPr>
            <w:r w:rsidRPr="00A92023">
              <w:rPr>
                <w:u w:val="single"/>
                <w:lang w:val="ro-RO"/>
              </w:rPr>
              <w:t>Test cu alegerea hranei</w:t>
            </w:r>
            <w:r w:rsidRPr="00A92023">
              <w:rPr>
                <w:lang w:val="ro-RO"/>
              </w:rPr>
              <w:t xml:space="preserve"> - </w:t>
            </w:r>
            <w:proofErr w:type="spellStart"/>
            <w:r w:rsidRPr="00A92023">
              <w:t>momeală</w:t>
            </w:r>
            <w:proofErr w:type="spellEnd"/>
            <w:r w:rsidRPr="00A92023">
              <w:t xml:space="preserve"> </w:t>
            </w:r>
            <w:proofErr w:type="spellStart"/>
            <w:r w:rsidRPr="00A92023">
              <w:t>proaspătă</w:t>
            </w:r>
            <w:proofErr w:type="spellEnd"/>
            <w:r w:rsidRPr="00A92023">
              <w:t xml:space="preserve"> cu </w:t>
            </w:r>
            <w:proofErr w:type="spellStart"/>
            <w:r w:rsidRPr="00A92023">
              <w:t>bromadiolonă</w:t>
            </w:r>
            <w:proofErr w:type="spellEnd"/>
            <w:r w:rsidRPr="00A92023">
              <w:t xml:space="preserve"> vs. EPA STANDARD</w:t>
            </w:r>
            <w:r w:rsidRPr="00A92023">
              <w:rPr>
                <w:lang w:val="ro-RO"/>
              </w:rPr>
              <w:t xml:space="preserve"> </w:t>
            </w:r>
          </w:p>
          <w:p w:rsidR="00654741" w:rsidRPr="00A92023" w:rsidRDefault="00654741" w:rsidP="002305CE">
            <w:pPr>
              <w:rPr>
                <w:lang w:val="ro-RO"/>
              </w:rPr>
            </w:pPr>
            <w:r w:rsidRPr="00A92023">
              <w:rPr>
                <w:lang w:val="ro-RO"/>
              </w:rPr>
              <w:t>Condiţii: şobolani, cuşti individuale, 12 ore lumină</w:t>
            </w:r>
            <w:r w:rsidRPr="00A92023">
              <w:t>/</w:t>
            </w:r>
            <w:r w:rsidRPr="00A92023">
              <w:rPr>
                <w:lang w:val="ro-RO"/>
              </w:rPr>
              <w:t>12 ore întuneric, temperatura 22</w:t>
            </w:r>
            <w:r w:rsidRPr="00A92023">
              <w:rPr>
                <w:vertAlign w:val="superscript"/>
                <w:lang w:val="ro-RO"/>
              </w:rPr>
              <w:t xml:space="preserve">0 </w:t>
            </w:r>
            <w:r w:rsidRPr="00A92023">
              <w:rPr>
                <w:lang w:val="ro-RO"/>
              </w:rPr>
              <w:t>C±2</w:t>
            </w:r>
            <w:r w:rsidRPr="00A92023">
              <w:rPr>
                <w:vertAlign w:val="superscript"/>
                <w:lang w:val="ro-RO"/>
              </w:rPr>
              <w:t xml:space="preserve">0 </w:t>
            </w:r>
            <w:r w:rsidRPr="00A92023">
              <w:rPr>
                <w:lang w:val="ro-RO"/>
              </w:rPr>
              <w:t>C, umiditate relativă min. 40%±10%, ventilaţie.</w:t>
            </w:r>
          </w:p>
          <w:p w:rsidR="00654741" w:rsidRPr="00A92023" w:rsidRDefault="00654741" w:rsidP="002305CE">
            <w:r w:rsidRPr="00A92023">
              <w:rPr>
                <w:i/>
                <w:color w:val="000000" w:themeColor="text1"/>
              </w:rPr>
              <w:t>-</w:t>
            </w:r>
            <w:r w:rsidRPr="00A92023">
              <w:rPr>
                <w:color w:val="000000" w:themeColor="text1"/>
              </w:rPr>
              <w:t xml:space="preserve"> </w:t>
            </w:r>
            <w:proofErr w:type="spellStart"/>
            <w:r w:rsidRPr="00A92023">
              <w:t>expunere</w:t>
            </w:r>
            <w:proofErr w:type="spellEnd"/>
            <w:r w:rsidRPr="00A92023">
              <w:t xml:space="preserve">: 5 </w:t>
            </w:r>
            <w:proofErr w:type="spellStart"/>
            <w:r w:rsidRPr="00A92023">
              <w:t>zile</w:t>
            </w:r>
            <w:proofErr w:type="spellEnd"/>
          </w:p>
          <w:p w:rsidR="00654741" w:rsidRPr="00A92023" w:rsidRDefault="00654741" w:rsidP="002305CE">
            <w:r w:rsidRPr="00A92023">
              <w:t xml:space="preserve">- </w:t>
            </w:r>
            <w:proofErr w:type="spellStart"/>
            <w:proofErr w:type="gramStart"/>
            <w:r w:rsidRPr="00A92023">
              <w:t>observare</w:t>
            </w:r>
            <w:proofErr w:type="spellEnd"/>
            <w:proofErr w:type="gramEnd"/>
            <w:r w:rsidRPr="00A92023">
              <w:t xml:space="preserve">: 14 </w:t>
            </w:r>
            <w:proofErr w:type="spellStart"/>
            <w:r w:rsidRPr="00A92023">
              <w:t>zile</w:t>
            </w:r>
            <w:proofErr w:type="spellEnd"/>
            <w:r w:rsidRPr="00A92023">
              <w:t>.</w:t>
            </w:r>
          </w:p>
        </w:tc>
        <w:tc>
          <w:tcPr>
            <w:tcW w:w="1701" w:type="dxa"/>
            <w:shd w:val="clear" w:color="auto" w:fill="auto"/>
          </w:tcPr>
          <w:p w:rsidR="00654741" w:rsidRPr="00A92023" w:rsidRDefault="00654741" w:rsidP="002305CE">
            <w:pPr>
              <w:rPr>
                <w:lang w:val="ro-RO"/>
              </w:rPr>
            </w:pPr>
            <w:r w:rsidRPr="00A92023">
              <w:rPr>
                <w:lang w:val="ro-RO"/>
              </w:rPr>
              <w:t>Şobolanul cenuşiu</w:t>
            </w:r>
          </w:p>
          <w:p w:rsidR="00654741" w:rsidRPr="00A92023" w:rsidRDefault="00654741" w:rsidP="002305CE">
            <w:pPr>
              <w:rPr>
                <w:i/>
                <w:lang w:val="ro-RO"/>
              </w:rPr>
            </w:pPr>
            <w:r w:rsidRPr="00A92023">
              <w:rPr>
                <w:lang w:val="ro-RO"/>
              </w:rPr>
              <w:t>(</w:t>
            </w:r>
            <w:r w:rsidRPr="00A92023">
              <w:rPr>
                <w:i/>
                <w:lang w:val="ro-RO"/>
              </w:rPr>
              <w:t>Rattus norvegicus</w:t>
            </w:r>
            <w:r w:rsidRPr="00A92023">
              <w:rPr>
                <w:lang w:val="ro-RO"/>
              </w:rPr>
              <w:t>)</w:t>
            </w:r>
          </w:p>
          <w:p w:rsidR="00654741" w:rsidRPr="00A92023" w:rsidRDefault="00654741" w:rsidP="002305CE">
            <w:pPr>
              <w:rPr>
                <w:lang w:val="ro-RO"/>
              </w:rPr>
            </w:pPr>
            <w:r w:rsidRPr="00A92023">
              <w:rPr>
                <w:lang w:val="ro-RO"/>
              </w:rPr>
              <w:t xml:space="preserve">5 masculi </w:t>
            </w:r>
            <w:r w:rsidRPr="00A92023">
              <w:t>+</w:t>
            </w:r>
            <w:r w:rsidRPr="00A92023">
              <w:rPr>
                <w:lang w:val="ro-RO"/>
              </w:rPr>
              <w:t xml:space="preserve"> 5 femele</w:t>
            </w:r>
          </w:p>
          <w:p w:rsidR="00654741" w:rsidRPr="00A92023" w:rsidRDefault="00654741" w:rsidP="002305CE">
            <w:pPr>
              <w:rPr>
                <w:i/>
                <w:lang w:val="ro-RO"/>
              </w:rPr>
            </w:pPr>
            <w:r w:rsidRPr="00A92023">
              <w:rPr>
                <w:lang w:val="ro-RO"/>
              </w:rPr>
              <w:t>vârsta - 5 luni, indivizi maturi, sănătoşi, greutatea min. 200 g</w:t>
            </w:r>
          </w:p>
        </w:tc>
        <w:tc>
          <w:tcPr>
            <w:tcW w:w="1984" w:type="dxa"/>
            <w:shd w:val="clear" w:color="auto" w:fill="auto"/>
          </w:tcPr>
          <w:p w:rsidR="00654741" w:rsidRPr="00A92023" w:rsidRDefault="00654741" w:rsidP="002305CE">
            <w:pPr>
              <w:rPr>
                <w:lang w:val="ro-RO"/>
              </w:rPr>
            </w:pPr>
            <w:r w:rsidRPr="00A92023">
              <w:rPr>
                <w:lang w:val="ro-RO"/>
              </w:rPr>
              <w:t>Bromadiolone 0,005% (50 g</w:t>
            </w:r>
            <w:r w:rsidRPr="00A92023">
              <w:t>/</w:t>
            </w:r>
            <w:r w:rsidRPr="00A92023">
              <w:rPr>
                <w:lang w:val="ro-RO"/>
              </w:rPr>
              <w:t xml:space="preserve">kg), momeala granule -proaspătă, gata de utilizare </w:t>
            </w:r>
          </w:p>
          <w:p w:rsidR="00654741" w:rsidRPr="00A92023" w:rsidRDefault="00654741" w:rsidP="002305CE">
            <w:pPr>
              <w:rPr>
                <w:u w:val="single"/>
                <w:lang w:val="ro-RO"/>
              </w:rPr>
            </w:pPr>
            <w:r w:rsidRPr="00A92023">
              <w:rPr>
                <w:lang w:val="ro-RO"/>
              </w:rPr>
              <w:t>(AGRORAT BD-5 PELLET)</w:t>
            </w:r>
          </w:p>
          <w:p w:rsidR="00654741" w:rsidRPr="00A92023" w:rsidRDefault="00654741" w:rsidP="002305CE">
            <w:pPr>
              <w:rPr>
                <w:u w:val="single"/>
                <w:lang w:val="ro-RO"/>
              </w:rPr>
            </w:pPr>
          </w:p>
          <w:p w:rsidR="00654741" w:rsidRPr="00A92023" w:rsidRDefault="00654741" w:rsidP="002305CE">
            <w:pPr>
              <w:rPr>
                <w:lang w:val="ro-RO"/>
              </w:rPr>
            </w:pPr>
          </w:p>
          <w:p w:rsidR="00654741" w:rsidRPr="00A92023" w:rsidRDefault="00654741" w:rsidP="002305CE">
            <w:pPr>
              <w:rPr>
                <w:lang w:val="ro-RO"/>
              </w:rPr>
            </w:pPr>
          </w:p>
        </w:tc>
        <w:tc>
          <w:tcPr>
            <w:tcW w:w="1951" w:type="dxa"/>
            <w:shd w:val="clear" w:color="auto" w:fill="auto"/>
          </w:tcPr>
          <w:p w:rsidR="00217B87" w:rsidRPr="00A92023" w:rsidRDefault="00654741" w:rsidP="002305CE">
            <w:pPr>
              <w:rPr>
                <w:lang w:val="ro-RO"/>
              </w:rPr>
            </w:pPr>
            <w:r w:rsidRPr="00A92023">
              <w:rPr>
                <w:lang w:val="ro-RO"/>
              </w:rPr>
              <w:t xml:space="preserve">Consum mediu de momeală test: </w:t>
            </w:r>
          </w:p>
          <w:p w:rsidR="00654741" w:rsidRPr="00A92023" w:rsidRDefault="00654741" w:rsidP="002305CE">
            <w:pPr>
              <w:rPr>
                <w:lang w:val="ro-RO"/>
              </w:rPr>
            </w:pPr>
            <w:r w:rsidRPr="00A92023">
              <w:rPr>
                <w:lang w:val="ro-RO"/>
              </w:rPr>
              <w:t xml:space="preserve">38,6 % (27,74 g) </w:t>
            </w:r>
          </w:p>
          <w:p w:rsidR="00654741" w:rsidRPr="00A92023" w:rsidRDefault="00654741" w:rsidP="002305CE">
            <w:pPr>
              <w:rPr>
                <w:lang w:val="ro-RO"/>
              </w:rPr>
            </w:pPr>
            <w:r w:rsidRPr="00A92023">
              <w:rPr>
                <w:lang w:val="ro-RO"/>
              </w:rPr>
              <w:t>Mortalitate 100%,</w:t>
            </w:r>
          </w:p>
          <w:p w:rsidR="00654741" w:rsidRPr="00A92023" w:rsidRDefault="00654741" w:rsidP="002305CE">
            <w:pPr>
              <w:rPr>
                <w:u w:val="single"/>
                <w:lang w:val="ro-RO"/>
              </w:rPr>
            </w:pPr>
            <w:r w:rsidRPr="00A92023">
              <w:rPr>
                <w:lang w:val="ro-RO"/>
              </w:rPr>
              <w:t xml:space="preserve"> </w:t>
            </w:r>
            <w:r w:rsidRPr="00A92023">
              <w:rPr>
                <w:u w:val="single"/>
                <w:lang w:val="ro-RO"/>
              </w:rPr>
              <w:t>în 7 zile</w:t>
            </w:r>
          </w:p>
          <w:p w:rsidR="004153B5" w:rsidRPr="00A92023" w:rsidRDefault="00654741" w:rsidP="002305CE">
            <w:pPr>
              <w:pStyle w:val="NoSpacing"/>
              <w:rPr>
                <w:lang w:val="ro-RO"/>
              </w:rPr>
            </w:pPr>
            <w:r w:rsidRPr="00A92023">
              <w:rPr>
                <w:lang w:val="ro-RO"/>
              </w:rPr>
              <w:t>Palatabilitatea: acceptabilă</w:t>
            </w:r>
          </w:p>
          <w:p w:rsidR="00654741" w:rsidRPr="00A92023" w:rsidRDefault="00654741" w:rsidP="002305CE">
            <w:pPr>
              <w:pStyle w:val="NoSpacing"/>
              <w:rPr>
                <w:lang w:val="ro-RO"/>
              </w:rPr>
            </w:pPr>
            <w:r w:rsidRPr="00A92023">
              <w:rPr>
                <w:lang w:val="ro-RO"/>
              </w:rPr>
              <w:t>( ≥20%)</w:t>
            </w:r>
          </w:p>
          <w:p w:rsidR="00654741" w:rsidRPr="00A92023" w:rsidRDefault="00654741" w:rsidP="002305CE">
            <w:pPr>
              <w:pStyle w:val="NoSpacing"/>
              <w:rPr>
                <w:lang w:val="ro-RO"/>
              </w:rPr>
            </w:pPr>
            <w:r w:rsidRPr="00A92023">
              <w:rPr>
                <w:lang w:val="ro-RO"/>
              </w:rPr>
              <w:t>Mortalitatea: acceptabilă ≥90%</w:t>
            </w:r>
          </w:p>
        </w:tc>
      </w:tr>
      <w:tr w:rsidR="00654741" w:rsidRPr="00A92023" w:rsidTr="00B00867">
        <w:trPr>
          <w:trHeight w:val="2205"/>
        </w:trPr>
        <w:tc>
          <w:tcPr>
            <w:tcW w:w="1418" w:type="dxa"/>
            <w:shd w:val="clear" w:color="auto" w:fill="auto"/>
          </w:tcPr>
          <w:p w:rsidR="00654741" w:rsidRPr="00A92023" w:rsidRDefault="00654741" w:rsidP="002305CE">
            <w:pPr>
              <w:rPr>
                <w:lang w:val="ro-RO"/>
              </w:rPr>
            </w:pPr>
            <w:r w:rsidRPr="00A92023">
              <w:rPr>
                <w:lang w:val="ro-RO"/>
              </w:rPr>
              <w:t>Rodenticidă PT 14</w:t>
            </w:r>
          </w:p>
        </w:tc>
        <w:tc>
          <w:tcPr>
            <w:tcW w:w="2869" w:type="dxa"/>
            <w:shd w:val="clear" w:color="auto" w:fill="auto"/>
          </w:tcPr>
          <w:p w:rsidR="00654741" w:rsidRPr="00A92023" w:rsidRDefault="00654741" w:rsidP="002305CE">
            <w:pPr>
              <w:rPr>
                <w:u w:val="single"/>
                <w:lang w:val="ro-RO"/>
              </w:rPr>
            </w:pPr>
            <w:r w:rsidRPr="00A92023">
              <w:rPr>
                <w:u w:val="single"/>
                <w:lang w:val="ro-RO"/>
              </w:rPr>
              <w:t>Test</w:t>
            </w:r>
            <w:r w:rsidRPr="00A92023">
              <w:rPr>
                <w:color w:val="FF0000"/>
                <w:u w:val="single"/>
                <w:lang w:val="ro-RO"/>
              </w:rPr>
              <w:t xml:space="preserve"> </w:t>
            </w:r>
            <w:r w:rsidRPr="00A92023">
              <w:rPr>
                <w:u w:val="single"/>
                <w:lang w:val="ro-RO"/>
              </w:rPr>
              <w:t>de alegere a hranei</w:t>
            </w:r>
            <w:r w:rsidRPr="00A92023">
              <w:rPr>
                <w:lang w:val="ro-RO"/>
              </w:rPr>
              <w:t xml:space="preserve">  </w:t>
            </w:r>
          </w:p>
          <w:p w:rsidR="00654741" w:rsidRPr="00A92023" w:rsidRDefault="00654741" w:rsidP="002305CE">
            <w:r w:rsidRPr="00A92023">
              <w:t xml:space="preserve">- </w:t>
            </w:r>
            <w:proofErr w:type="spellStart"/>
            <w:r w:rsidRPr="00A92023">
              <w:t>momela</w:t>
            </w:r>
            <w:proofErr w:type="spellEnd"/>
            <w:r w:rsidRPr="00A92023">
              <w:t xml:space="preserve"> test </w:t>
            </w:r>
            <w:proofErr w:type="spellStart"/>
            <w:r w:rsidRPr="00A92023">
              <w:t>proaspătă</w:t>
            </w:r>
            <w:proofErr w:type="spellEnd"/>
            <w:r w:rsidRPr="00A92023">
              <w:t xml:space="preserve"> vs. EPA STANDARD</w:t>
            </w:r>
          </w:p>
          <w:p w:rsidR="00654741" w:rsidRPr="00A92023" w:rsidRDefault="00654741" w:rsidP="002305CE">
            <w:r w:rsidRPr="00A92023">
              <w:rPr>
                <w:lang w:val="ro-RO"/>
              </w:rPr>
              <w:t>Condiţii (şoareci)</w:t>
            </w:r>
            <w:r w:rsidRPr="00A92023">
              <w:t>:</w:t>
            </w:r>
            <w:r w:rsidRPr="00A92023">
              <w:rPr>
                <w:lang w:val="ro-RO"/>
              </w:rPr>
              <w:t xml:space="preserve"> temperatură 22</w:t>
            </w:r>
            <w:r w:rsidRPr="00A92023">
              <w:rPr>
                <w:vertAlign w:val="superscript"/>
                <w:lang w:val="ro-RO"/>
              </w:rPr>
              <w:t xml:space="preserve">0 </w:t>
            </w:r>
            <w:r w:rsidRPr="00A92023">
              <w:rPr>
                <w:lang w:val="ro-RO"/>
              </w:rPr>
              <w:t>C±2</w:t>
            </w:r>
            <w:r w:rsidRPr="00A92023">
              <w:rPr>
                <w:vertAlign w:val="superscript"/>
                <w:lang w:val="ro-RO"/>
              </w:rPr>
              <w:t xml:space="preserve">0 </w:t>
            </w:r>
            <w:r w:rsidRPr="00A92023">
              <w:rPr>
                <w:lang w:val="ro-RO"/>
              </w:rPr>
              <w:t>C, umiditate relativă 40%±10%</w:t>
            </w:r>
          </w:p>
          <w:p w:rsidR="00654741" w:rsidRPr="00A92023" w:rsidRDefault="00654741" w:rsidP="002305CE">
            <w:pPr>
              <w:rPr>
                <w:lang w:val="ro-RO"/>
              </w:rPr>
            </w:pPr>
            <w:r w:rsidRPr="00A92023">
              <w:rPr>
                <w:lang w:val="ro-RO"/>
              </w:rPr>
              <w:t>lumină 12 ore/12 ore</w:t>
            </w:r>
          </w:p>
          <w:p w:rsidR="00654741" w:rsidRPr="00A92023" w:rsidRDefault="00654741" w:rsidP="002305CE">
            <w:pPr>
              <w:rPr>
                <w:i/>
                <w:color w:val="FF0000"/>
              </w:rPr>
            </w:pPr>
            <w:r w:rsidRPr="00A92023">
              <w:rPr>
                <w:i/>
                <w:color w:val="000000" w:themeColor="text1"/>
              </w:rPr>
              <w:t>-</w:t>
            </w:r>
            <w:r w:rsidRPr="00A92023">
              <w:t xml:space="preserve"> </w:t>
            </w:r>
            <w:proofErr w:type="spellStart"/>
            <w:r w:rsidRPr="00A92023">
              <w:t>expunere</w:t>
            </w:r>
            <w:proofErr w:type="spellEnd"/>
            <w:r w:rsidRPr="00A92023">
              <w:t xml:space="preserve">: 5 </w:t>
            </w:r>
            <w:proofErr w:type="spellStart"/>
            <w:r w:rsidRPr="00A92023">
              <w:t>zile</w:t>
            </w:r>
            <w:proofErr w:type="spellEnd"/>
            <w:r w:rsidRPr="00A92023">
              <w:t xml:space="preserve"> </w:t>
            </w:r>
          </w:p>
          <w:p w:rsidR="00654741" w:rsidRPr="00A92023" w:rsidRDefault="00654741" w:rsidP="002305CE">
            <w:r w:rsidRPr="00A92023">
              <w:t xml:space="preserve">- </w:t>
            </w:r>
            <w:proofErr w:type="spellStart"/>
            <w:proofErr w:type="gramStart"/>
            <w:r w:rsidRPr="00A92023">
              <w:t>observare</w:t>
            </w:r>
            <w:proofErr w:type="spellEnd"/>
            <w:proofErr w:type="gramEnd"/>
            <w:r w:rsidRPr="00A92023">
              <w:t xml:space="preserve">: 14 </w:t>
            </w:r>
            <w:proofErr w:type="spellStart"/>
            <w:r w:rsidRPr="00A92023">
              <w:t>zile</w:t>
            </w:r>
            <w:proofErr w:type="spellEnd"/>
            <w:r w:rsidRPr="00A92023">
              <w:t>.</w:t>
            </w:r>
          </w:p>
        </w:tc>
        <w:tc>
          <w:tcPr>
            <w:tcW w:w="1701" w:type="dxa"/>
            <w:shd w:val="clear" w:color="auto" w:fill="auto"/>
          </w:tcPr>
          <w:p w:rsidR="00654741" w:rsidRPr="00A92023" w:rsidRDefault="00654741" w:rsidP="002305CE">
            <w:pPr>
              <w:rPr>
                <w:lang w:val="ro-RO"/>
              </w:rPr>
            </w:pPr>
            <w:r w:rsidRPr="00A92023">
              <w:rPr>
                <w:lang w:val="ro-RO"/>
              </w:rPr>
              <w:t>Şoareci de casă         (</w:t>
            </w:r>
            <w:r w:rsidRPr="00A92023">
              <w:rPr>
                <w:i/>
                <w:lang w:val="ro-RO"/>
              </w:rPr>
              <w:t>Mus musculus</w:t>
            </w:r>
            <w:r w:rsidRPr="00A92023">
              <w:rPr>
                <w:lang w:val="ro-RO"/>
              </w:rPr>
              <w:t>)</w:t>
            </w:r>
          </w:p>
          <w:p w:rsidR="00654741" w:rsidRPr="00A92023" w:rsidRDefault="00654741" w:rsidP="002305CE">
            <w:pPr>
              <w:rPr>
                <w:lang w:val="ro-RO"/>
              </w:rPr>
            </w:pPr>
            <w:r w:rsidRPr="00A92023">
              <w:rPr>
                <w:lang w:val="ro-RO"/>
              </w:rPr>
              <w:t>5 masculi+ 5 femele</w:t>
            </w:r>
          </w:p>
          <w:p w:rsidR="00654741" w:rsidRPr="00A92023" w:rsidRDefault="00654741" w:rsidP="002305CE">
            <w:pPr>
              <w:rPr>
                <w:i/>
                <w:lang w:val="ro-RO"/>
              </w:rPr>
            </w:pPr>
            <w:r w:rsidRPr="00A92023">
              <w:rPr>
                <w:lang w:val="ro-RO"/>
              </w:rPr>
              <w:t>vârsta - 5 luni,  indivizi maturi, sănătoşi, în greutate de min. 20 g</w:t>
            </w:r>
          </w:p>
        </w:tc>
        <w:tc>
          <w:tcPr>
            <w:tcW w:w="1984" w:type="dxa"/>
            <w:shd w:val="clear" w:color="auto" w:fill="auto"/>
          </w:tcPr>
          <w:p w:rsidR="00654741" w:rsidRPr="00A92023" w:rsidRDefault="00654741" w:rsidP="002305CE">
            <w:pPr>
              <w:rPr>
                <w:lang w:val="ro-RO"/>
              </w:rPr>
            </w:pPr>
            <w:r w:rsidRPr="00A92023">
              <w:rPr>
                <w:lang w:val="ro-RO"/>
              </w:rPr>
              <w:t>Bromadiolone 0,005% (50 g</w:t>
            </w:r>
            <w:r w:rsidRPr="00A92023">
              <w:t>/</w:t>
            </w:r>
            <w:r w:rsidRPr="00A92023">
              <w:rPr>
                <w:lang w:val="ro-RO"/>
              </w:rPr>
              <w:t xml:space="preserve">kg), momeala granule -proaspătă, gata de utilizare </w:t>
            </w:r>
          </w:p>
          <w:p w:rsidR="00654741" w:rsidRPr="00A92023" w:rsidRDefault="00654741" w:rsidP="002305CE">
            <w:pPr>
              <w:rPr>
                <w:u w:val="single"/>
                <w:lang w:val="ro-RO"/>
              </w:rPr>
            </w:pPr>
            <w:r w:rsidRPr="00A92023">
              <w:rPr>
                <w:lang w:val="ro-RO"/>
              </w:rPr>
              <w:t>(AGRORAT BD-5 PELLET)</w:t>
            </w:r>
          </w:p>
          <w:p w:rsidR="00654741" w:rsidRPr="00A92023" w:rsidRDefault="00654741" w:rsidP="002305CE">
            <w:pPr>
              <w:rPr>
                <w:lang w:val="ro-RO"/>
              </w:rPr>
            </w:pPr>
          </w:p>
        </w:tc>
        <w:tc>
          <w:tcPr>
            <w:tcW w:w="1951" w:type="dxa"/>
            <w:shd w:val="clear" w:color="auto" w:fill="auto"/>
          </w:tcPr>
          <w:p w:rsidR="00217B87" w:rsidRPr="00A92023" w:rsidRDefault="00654741" w:rsidP="002305CE">
            <w:pPr>
              <w:pStyle w:val="NoSpacing"/>
              <w:rPr>
                <w:lang w:val="ro-RO"/>
              </w:rPr>
            </w:pPr>
            <w:r w:rsidRPr="00A92023">
              <w:rPr>
                <w:lang w:val="ro-RO"/>
              </w:rPr>
              <w:t xml:space="preserve">Consum mediu de momeală test: </w:t>
            </w:r>
          </w:p>
          <w:p w:rsidR="00654741" w:rsidRPr="00A92023" w:rsidRDefault="00654741" w:rsidP="002305CE">
            <w:pPr>
              <w:pStyle w:val="NoSpacing"/>
              <w:rPr>
                <w:lang w:val="ro-RO"/>
              </w:rPr>
            </w:pPr>
            <w:r w:rsidRPr="00A92023">
              <w:rPr>
                <w:lang w:val="ro-RO"/>
              </w:rPr>
              <w:t xml:space="preserve">34,5 % (8,11 g). </w:t>
            </w:r>
          </w:p>
          <w:p w:rsidR="00654741" w:rsidRPr="00A92023" w:rsidRDefault="00654741" w:rsidP="002305CE">
            <w:pPr>
              <w:rPr>
                <w:lang w:val="ro-RO"/>
              </w:rPr>
            </w:pPr>
            <w:r w:rsidRPr="00A92023">
              <w:rPr>
                <w:lang w:val="ro-RO"/>
              </w:rPr>
              <w:t xml:space="preserve">Mortalitate 100%, </w:t>
            </w:r>
          </w:p>
          <w:p w:rsidR="00654741" w:rsidRPr="00A92023" w:rsidRDefault="00654741" w:rsidP="002305CE">
            <w:pPr>
              <w:rPr>
                <w:u w:val="single"/>
                <w:lang w:val="ro-RO"/>
              </w:rPr>
            </w:pPr>
            <w:r w:rsidRPr="00A92023">
              <w:rPr>
                <w:u w:val="single"/>
                <w:lang w:val="ro-RO"/>
              </w:rPr>
              <w:t>în 7 zile</w:t>
            </w:r>
          </w:p>
          <w:p w:rsidR="00654741" w:rsidRPr="00A92023" w:rsidRDefault="00654741" w:rsidP="002305CE">
            <w:pPr>
              <w:pStyle w:val="NoSpacing"/>
              <w:rPr>
                <w:lang w:val="ro-RO"/>
              </w:rPr>
            </w:pPr>
            <w:r w:rsidRPr="00A92023">
              <w:rPr>
                <w:lang w:val="ro-RO"/>
              </w:rPr>
              <w:t>Palatabilitatea: acceptabilă ≥20%</w:t>
            </w:r>
          </w:p>
          <w:p w:rsidR="00654741" w:rsidRPr="00A92023" w:rsidRDefault="00654741" w:rsidP="002305CE">
            <w:pPr>
              <w:pStyle w:val="NoSpacing"/>
              <w:rPr>
                <w:lang w:val="ro-RO"/>
              </w:rPr>
            </w:pPr>
            <w:r w:rsidRPr="00A92023">
              <w:rPr>
                <w:lang w:val="ro-RO"/>
              </w:rPr>
              <w:t>Mortalitatea: acceptabilă ≥90%</w:t>
            </w:r>
          </w:p>
        </w:tc>
      </w:tr>
      <w:tr w:rsidR="0022288D" w:rsidRPr="00A92023" w:rsidTr="00B00867">
        <w:tc>
          <w:tcPr>
            <w:tcW w:w="1418" w:type="dxa"/>
            <w:shd w:val="clear" w:color="auto" w:fill="auto"/>
          </w:tcPr>
          <w:p w:rsidR="0022288D" w:rsidRPr="00A92023" w:rsidRDefault="0022288D" w:rsidP="002305CE">
            <w:pPr>
              <w:rPr>
                <w:lang w:val="ro-RO"/>
              </w:rPr>
            </w:pPr>
            <w:r w:rsidRPr="00A92023">
              <w:rPr>
                <w:lang w:val="ro-RO"/>
              </w:rPr>
              <w:t>Rodenticid - PT 14</w:t>
            </w:r>
          </w:p>
        </w:tc>
        <w:tc>
          <w:tcPr>
            <w:tcW w:w="2869" w:type="dxa"/>
            <w:shd w:val="clear" w:color="auto" w:fill="auto"/>
          </w:tcPr>
          <w:p w:rsidR="0022288D" w:rsidRPr="00A92023" w:rsidRDefault="0022288D" w:rsidP="002305CE">
            <w:pPr>
              <w:rPr>
                <w:lang w:val="ro-RO"/>
              </w:rPr>
            </w:pPr>
            <w:r w:rsidRPr="00A92023">
              <w:rPr>
                <w:u w:val="single"/>
                <w:lang w:val="ro-RO"/>
              </w:rPr>
              <w:t xml:space="preserve">Test palatabilitate-mortalitate în </w:t>
            </w:r>
            <w:r w:rsidRPr="00A92023">
              <w:rPr>
                <w:color w:val="000000" w:themeColor="text1"/>
                <w:u w:val="single"/>
                <w:lang w:val="ro-RO"/>
              </w:rPr>
              <w:t>semi-teren,</w:t>
            </w:r>
            <w:r w:rsidRPr="00A92023">
              <w:rPr>
                <w:color w:val="FF0000"/>
                <w:lang w:val="ro-RO"/>
              </w:rPr>
              <w:t xml:space="preserve"> </w:t>
            </w:r>
            <w:r w:rsidRPr="00A92023">
              <w:rPr>
                <w:lang w:val="ro-RO"/>
              </w:rPr>
              <w:t xml:space="preserve"> </w:t>
            </w:r>
          </w:p>
          <w:p w:rsidR="0022288D" w:rsidRPr="00A92023" w:rsidRDefault="0022288D" w:rsidP="002305CE">
            <w:pPr>
              <w:rPr>
                <w:lang w:val="ro-RO"/>
              </w:rPr>
            </w:pPr>
            <w:r w:rsidRPr="00A92023">
              <w:rPr>
                <w:lang w:val="ro-RO"/>
              </w:rPr>
              <w:t>Condiţii</w:t>
            </w:r>
            <w:r w:rsidRPr="00A92023">
              <w:t>:</w:t>
            </w:r>
            <w:r w:rsidRPr="00A92023">
              <w:rPr>
                <w:lang w:val="ro-RO"/>
              </w:rPr>
              <w:t xml:space="preserve"> </w:t>
            </w:r>
            <w:r w:rsidRPr="00A92023">
              <w:rPr>
                <w:u w:val="single"/>
                <w:lang w:val="ro-RO"/>
              </w:rPr>
              <w:t>şobolani</w:t>
            </w:r>
            <w:r w:rsidRPr="00A92023">
              <w:rPr>
                <w:lang w:val="ro-RO"/>
              </w:rPr>
              <w:t>, (zona de studiu - aprox. 7,7 m</w:t>
            </w:r>
            <w:r w:rsidRPr="00A92023">
              <w:rPr>
                <w:vertAlign w:val="superscript"/>
                <w:lang w:val="ro-RO"/>
              </w:rPr>
              <w:t>2</w:t>
            </w:r>
            <w:r w:rsidRPr="00A92023">
              <w:rPr>
                <w:lang w:val="ro-RO"/>
              </w:rPr>
              <w:t xml:space="preserve">), lumină 12 ore/12 ore </w:t>
            </w:r>
            <w:r w:rsidRPr="00A92023">
              <w:rPr>
                <w:lang w:val="ro-RO"/>
              </w:rPr>
              <w:lastRenderedPageBreak/>
              <w:t>întuneric, temperatură 25</w:t>
            </w:r>
            <w:r w:rsidRPr="00A92023">
              <w:rPr>
                <w:vertAlign w:val="superscript"/>
                <w:lang w:val="ro-RO"/>
              </w:rPr>
              <w:t xml:space="preserve">0 </w:t>
            </w:r>
            <w:r w:rsidRPr="00A92023">
              <w:rPr>
                <w:lang w:val="ro-RO"/>
              </w:rPr>
              <w:t>C±2</w:t>
            </w:r>
            <w:r w:rsidRPr="00A92023">
              <w:rPr>
                <w:vertAlign w:val="superscript"/>
                <w:lang w:val="ro-RO"/>
              </w:rPr>
              <w:t xml:space="preserve">0 </w:t>
            </w:r>
            <w:r w:rsidRPr="00A92023">
              <w:rPr>
                <w:lang w:val="ro-RO"/>
              </w:rPr>
              <w:t>C, umiditate relativă 40%±10%.</w:t>
            </w:r>
          </w:p>
          <w:p w:rsidR="0022288D" w:rsidRPr="00A92023" w:rsidRDefault="0022288D" w:rsidP="002305CE">
            <w:pPr>
              <w:rPr>
                <w:color w:val="000000" w:themeColor="text1"/>
              </w:rPr>
            </w:pPr>
            <w:r w:rsidRPr="00A92023">
              <w:rPr>
                <w:lang w:val="ro-RO"/>
              </w:rPr>
              <w:t>-aclimatizare</w:t>
            </w:r>
            <w:r w:rsidRPr="00A92023">
              <w:t xml:space="preserve">: 3 </w:t>
            </w:r>
            <w:proofErr w:type="spellStart"/>
            <w:r w:rsidRPr="00A92023">
              <w:t>zile</w:t>
            </w:r>
            <w:proofErr w:type="spellEnd"/>
            <w:r w:rsidRPr="00A92023">
              <w:t xml:space="preserve">: </w:t>
            </w:r>
            <w:proofErr w:type="spellStart"/>
            <w:r w:rsidRPr="00A92023">
              <w:t>hran</w:t>
            </w:r>
            <w:proofErr w:type="spellEnd"/>
            <w:r w:rsidRPr="00A92023">
              <w:rPr>
                <w:lang w:val="ro-RO"/>
              </w:rPr>
              <w:t>ă</w:t>
            </w:r>
            <w:r w:rsidRPr="00A92023">
              <w:t xml:space="preserve"> obi</w:t>
            </w:r>
            <w:r w:rsidRPr="00A92023">
              <w:rPr>
                <w:lang w:val="ro-RO"/>
              </w:rPr>
              <w:t>ş</w:t>
            </w:r>
            <w:proofErr w:type="spellStart"/>
            <w:r w:rsidRPr="00A92023">
              <w:t>nuită</w:t>
            </w:r>
            <w:proofErr w:type="spellEnd"/>
            <w:r w:rsidRPr="00A92023">
              <w:t xml:space="preserve"> de  laborator CRLT/N</w:t>
            </w:r>
            <w:r w:rsidRPr="00A92023">
              <w:rPr>
                <w:color w:val="000000" w:themeColor="text1"/>
              </w:rPr>
              <w:t xml:space="preserve">, </w:t>
            </w:r>
            <w:r w:rsidRPr="00A92023">
              <w:rPr>
                <w:i/>
                <w:color w:val="000000" w:themeColor="text1"/>
              </w:rPr>
              <w:t>ad libitum</w:t>
            </w:r>
          </w:p>
          <w:p w:rsidR="0022288D" w:rsidRPr="00A92023" w:rsidRDefault="0022288D" w:rsidP="002305CE">
            <w:pPr>
              <w:rPr>
                <w:i/>
                <w:color w:val="000000" w:themeColor="text1"/>
              </w:rPr>
            </w:pPr>
            <w:r w:rsidRPr="00A92023">
              <w:rPr>
                <w:color w:val="000000" w:themeColor="text1"/>
              </w:rPr>
              <w:t>- pre-</w:t>
            </w:r>
            <w:proofErr w:type="spellStart"/>
            <w:r w:rsidRPr="00A92023">
              <w:rPr>
                <w:color w:val="000000" w:themeColor="text1"/>
              </w:rPr>
              <w:t>testare</w:t>
            </w:r>
            <w:proofErr w:type="spellEnd"/>
            <w:r w:rsidRPr="00A92023">
              <w:rPr>
                <w:color w:val="000000" w:themeColor="text1"/>
              </w:rPr>
              <w:t xml:space="preserve">: 3 </w:t>
            </w:r>
            <w:proofErr w:type="spellStart"/>
            <w:r w:rsidRPr="00A92023">
              <w:rPr>
                <w:color w:val="000000" w:themeColor="text1"/>
              </w:rPr>
              <w:t>zile</w:t>
            </w:r>
            <w:proofErr w:type="spellEnd"/>
            <w:r w:rsidRPr="00A92023">
              <w:rPr>
                <w:color w:val="000000" w:themeColor="text1"/>
              </w:rPr>
              <w:t xml:space="preserve">, </w:t>
            </w:r>
            <w:proofErr w:type="spellStart"/>
            <w:r w:rsidRPr="00A92023">
              <w:rPr>
                <w:color w:val="000000" w:themeColor="text1"/>
              </w:rPr>
              <w:t>hran</w:t>
            </w:r>
            <w:proofErr w:type="spellEnd"/>
            <w:r w:rsidRPr="00A92023">
              <w:rPr>
                <w:color w:val="000000" w:themeColor="text1"/>
                <w:lang w:val="ro-RO"/>
              </w:rPr>
              <w:t>ă</w:t>
            </w:r>
            <w:r w:rsidRPr="00A92023">
              <w:rPr>
                <w:color w:val="000000" w:themeColor="text1"/>
              </w:rPr>
              <w:t xml:space="preserve"> obi</w:t>
            </w:r>
            <w:r w:rsidRPr="00A92023">
              <w:rPr>
                <w:color w:val="000000" w:themeColor="text1"/>
                <w:lang w:val="ro-RO"/>
              </w:rPr>
              <w:t>ş</w:t>
            </w:r>
            <w:proofErr w:type="spellStart"/>
            <w:r w:rsidRPr="00A92023">
              <w:rPr>
                <w:color w:val="000000" w:themeColor="text1"/>
              </w:rPr>
              <w:t>nuită</w:t>
            </w:r>
            <w:proofErr w:type="spellEnd"/>
            <w:r w:rsidRPr="00A92023">
              <w:rPr>
                <w:color w:val="000000" w:themeColor="text1"/>
              </w:rPr>
              <w:t xml:space="preserve"> de laborator CRLT/N, </w:t>
            </w:r>
            <w:r w:rsidRPr="00A92023">
              <w:rPr>
                <w:i/>
                <w:color w:val="000000" w:themeColor="text1"/>
              </w:rPr>
              <w:t>ad libitum</w:t>
            </w:r>
          </w:p>
          <w:p w:rsidR="0022288D" w:rsidRPr="00A92023" w:rsidRDefault="0022288D" w:rsidP="002305CE">
            <w:pPr>
              <w:rPr>
                <w:i/>
                <w:color w:val="000000" w:themeColor="text1"/>
              </w:rPr>
            </w:pPr>
            <w:r w:rsidRPr="00A92023">
              <w:rPr>
                <w:i/>
                <w:color w:val="000000" w:themeColor="text1"/>
              </w:rPr>
              <w:t>-</w:t>
            </w:r>
            <w:r w:rsidRPr="00A92023">
              <w:rPr>
                <w:color w:val="000000" w:themeColor="text1"/>
              </w:rPr>
              <w:t xml:space="preserve">test </w:t>
            </w:r>
            <w:proofErr w:type="spellStart"/>
            <w:r w:rsidRPr="00A92023">
              <w:rPr>
                <w:color w:val="000000" w:themeColor="text1"/>
              </w:rPr>
              <w:t>palatabilitate</w:t>
            </w:r>
            <w:proofErr w:type="spellEnd"/>
            <w:r w:rsidRPr="00A92023">
              <w:rPr>
                <w:color w:val="000000" w:themeColor="text1"/>
              </w:rPr>
              <w:t xml:space="preserve">: 5 </w:t>
            </w:r>
            <w:proofErr w:type="spellStart"/>
            <w:r w:rsidRPr="00A92023">
              <w:rPr>
                <w:color w:val="000000" w:themeColor="text1"/>
              </w:rPr>
              <w:t>zile</w:t>
            </w:r>
            <w:proofErr w:type="spellEnd"/>
            <w:r w:rsidRPr="00A92023">
              <w:rPr>
                <w:color w:val="000000" w:themeColor="text1"/>
              </w:rPr>
              <w:t xml:space="preserve">, </w:t>
            </w:r>
            <w:proofErr w:type="spellStart"/>
            <w:r w:rsidRPr="00A92023">
              <w:rPr>
                <w:color w:val="000000" w:themeColor="text1"/>
              </w:rPr>
              <w:t>hrana</w:t>
            </w:r>
            <w:proofErr w:type="spellEnd"/>
            <w:r w:rsidRPr="00A92023">
              <w:rPr>
                <w:color w:val="000000" w:themeColor="text1"/>
              </w:rPr>
              <w:t xml:space="preserve"> de </w:t>
            </w:r>
            <w:proofErr w:type="spellStart"/>
            <w:r w:rsidRPr="00A92023">
              <w:rPr>
                <w:color w:val="000000" w:themeColor="text1"/>
              </w:rPr>
              <w:t>testare</w:t>
            </w:r>
            <w:proofErr w:type="spellEnd"/>
            <w:r w:rsidRPr="00A92023">
              <w:rPr>
                <w:color w:val="000000" w:themeColor="text1"/>
              </w:rPr>
              <w:t xml:space="preserve"> </w:t>
            </w:r>
            <w:proofErr w:type="spellStart"/>
            <w:r w:rsidRPr="00A92023">
              <w:rPr>
                <w:color w:val="000000" w:themeColor="text1"/>
              </w:rPr>
              <w:t>şi</w:t>
            </w:r>
            <w:proofErr w:type="spellEnd"/>
            <w:r w:rsidRPr="00A92023">
              <w:rPr>
                <w:color w:val="000000" w:themeColor="text1"/>
              </w:rPr>
              <w:t xml:space="preserve"> EPA STANDARD</w:t>
            </w:r>
          </w:p>
          <w:p w:rsidR="0022288D" w:rsidRPr="00A92023" w:rsidRDefault="0022288D" w:rsidP="002305CE">
            <w:pPr>
              <w:rPr>
                <w:color w:val="000000" w:themeColor="text1"/>
              </w:rPr>
            </w:pPr>
            <w:r w:rsidRPr="00A92023">
              <w:rPr>
                <w:color w:val="000000" w:themeColor="text1"/>
              </w:rPr>
              <w:t xml:space="preserve">-post-test: 5 </w:t>
            </w:r>
            <w:proofErr w:type="spellStart"/>
            <w:r w:rsidRPr="00A92023">
              <w:rPr>
                <w:color w:val="000000" w:themeColor="text1"/>
              </w:rPr>
              <w:t>zile</w:t>
            </w:r>
            <w:proofErr w:type="spellEnd"/>
            <w:r w:rsidRPr="00A92023">
              <w:rPr>
                <w:color w:val="000000" w:themeColor="text1"/>
              </w:rPr>
              <w:t xml:space="preserve">, </w:t>
            </w:r>
            <w:proofErr w:type="spellStart"/>
            <w:r w:rsidRPr="00A92023">
              <w:rPr>
                <w:color w:val="000000" w:themeColor="text1"/>
              </w:rPr>
              <w:t>hrana</w:t>
            </w:r>
            <w:proofErr w:type="spellEnd"/>
            <w:r w:rsidRPr="00A92023">
              <w:rPr>
                <w:color w:val="000000" w:themeColor="text1"/>
              </w:rPr>
              <w:t xml:space="preserve"> obi</w:t>
            </w:r>
            <w:r w:rsidRPr="00A92023">
              <w:rPr>
                <w:color w:val="000000" w:themeColor="text1"/>
                <w:lang w:val="ro-RO"/>
              </w:rPr>
              <w:t>ş</w:t>
            </w:r>
            <w:proofErr w:type="spellStart"/>
            <w:r w:rsidRPr="00A92023">
              <w:rPr>
                <w:color w:val="000000" w:themeColor="text1"/>
              </w:rPr>
              <w:t>nuită</w:t>
            </w:r>
            <w:proofErr w:type="spellEnd"/>
            <w:r w:rsidRPr="00A92023">
              <w:rPr>
                <w:color w:val="000000" w:themeColor="text1"/>
              </w:rPr>
              <w:t xml:space="preserve"> de laborator CRLT/N</w:t>
            </w:r>
            <w:r w:rsidRPr="00A92023">
              <w:rPr>
                <w:i/>
                <w:color w:val="000000" w:themeColor="text1"/>
              </w:rPr>
              <w:t xml:space="preserve"> ad libitum</w:t>
            </w:r>
          </w:p>
          <w:p w:rsidR="0022288D" w:rsidRPr="00A92023" w:rsidRDefault="0022288D" w:rsidP="002305CE">
            <w:pPr>
              <w:rPr>
                <w:u w:val="single"/>
                <w:lang w:val="ro-RO"/>
              </w:rPr>
            </w:pPr>
            <w:r w:rsidRPr="00A92023">
              <w:rPr>
                <w:color w:val="000000" w:themeColor="text1"/>
              </w:rPr>
              <w:t>-</w:t>
            </w:r>
            <w:proofErr w:type="spellStart"/>
            <w:r w:rsidRPr="00A92023">
              <w:rPr>
                <w:color w:val="000000" w:themeColor="text1"/>
              </w:rPr>
              <w:t>observare</w:t>
            </w:r>
            <w:proofErr w:type="spellEnd"/>
            <w:r w:rsidRPr="00A92023">
              <w:rPr>
                <w:color w:val="000000" w:themeColor="text1"/>
              </w:rPr>
              <w:t xml:space="preserve">: 14 </w:t>
            </w:r>
            <w:proofErr w:type="spellStart"/>
            <w:r w:rsidRPr="00A92023">
              <w:rPr>
                <w:color w:val="000000" w:themeColor="text1"/>
              </w:rPr>
              <w:t>zile</w:t>
            </w:r>
            <w:proofErr w:type="spellEnd"/>
            <w:r w:rsidRPr="00A92023">
              <w:rPr>
                <w:color w:val="000000" w:themeColor="text1"/>
              </w:rPr>
              <w:t>.</w:t>
            </w:r>
          </w:p>
        </w:tc>
        <w:tc>
          <w:tcPr>
            <w:tcW w:w="1701" w:type="dxa"/>
            <w:shd w:val="clear" w:color="auto" w:fill="auto"/>
          </w:tcPr>
          <w:p w:rsidR="0022288D" w:rsidRPr="00A92023" w:rsidRDefault="0022288D" w:rsidP="002305CE">
            <w:pPr>
              <w:rPr>
                <w:lang w:val="ro-RO"/>
              </w:rPr>
            </w:pPr>
            <w:r w:rsidRPr="00A92023">
              <w:rPr>
                <w:lang w:val="ro-RO"/>
              </w:rPr>
              <w:lastRenderedPageBreak/>
              <w:t>Şobolanul cenuşiu</w:t>
            </w:r>
          </w:p>
          <w:p w:rsidR="0022288D" w:rsidRPr="00A92023" w:rsidRDefault="0022288D" w:rsidP="002305CE">
            <w:pPr>
              <w:rPr>
                <w:i/>
                <w:lang w:val="ro-RO"/>
              </w:rPr>
            </w:pPr>
            <w:r w:rsidRPr="00A92023">
              <w:rPr>
                <w:lang w:val="ro-RO"/>
              </w:rPr>
              <w:t>(</w:t>
            </w:r>
            <w:r w:rsidRPr="00A92023">
              <w:rPr>
                <w:i/>
                <w:lang w:val="ro-RO"/>
              </w:rPr>
              <w:t>Rattus norvegicus</w:t>
            </w:r>
            <w:r w:rsidRPr="00A92023">
              <w:rPr>
                <w:lang w:val="ro-RO"/>
              </w:rPr>
              <w:t>)</w:t>
            </w:r>
          </w:p>
          <w:p w:rsidR="0022288D" w:rsidRPr="00A92023" w:rsidRDefault="0022288D" w:rsidP="002305CE">
            <w:pPr>
              <w:rPr>
                <w:lang w:val="ro-RO"/>
              </w:rPr>
            </w:pPr>
            <w:r w:rsidRPr="00A92023">
              <w:rPr>
                <w:lang w:val="ro-RO"/>
              </w:rPr>
              <w:t xml:space="preserve">5 masculi </w:t>
            </w:r>
            <w:r w:rsidRPr="00A92023">
              <w:t>+</w:t>
            </w:r>
            <w:r w:rsidRPr="00A92023">
              <w:rPr>
                <w:lang w:val="ro-RO"/>
              </w:rPr>
              <w:t xml:space="preserve"> 5 </w:t>
            </w:r>
            <w:r w:rsidRPr="00A92023">
              <w:rPr>
                <w:lang w:val="ro-RO"/>
              </w:rPr>
              <w:lastRenderedPageBreak/>
              <w:t>femele</w:t>
            </w:r>
          </w:p>
          <w:p w:rsidR="0022288D" w:rsidRPr="00A92023" w:rsidRDefault="0022288D" w:rsidP="002305CE">
            <w:pPr>
              <w:rPr>
                <w:lang w:val="ro-RO"/>
              </w:rPr>
            </w:pPr>
            <w:r w:rsidRPr="00A92023">
              <w:rPr>
                <w:lang w:val="ro-RO"/>
              </w:rPr>
              <w:t>vârsta - 5 luni, indivizi maturi, sănătoşi, greutatea  min. 200 g</w:t>
            </w:r>
          </w:p>
          <w:p w:rsidR="0022288D" w:rsidRPr="00A92023" w:rsidRDefault="0022288D" w:rsidP="002305CE">
            <w:pPr>
              <w:rPr>
                <w:i/>
                <w:lang w:val="ro-RO"/>
              </w:rPr>
            </w:pPr>
          </w:p>
        </w:tc>
        <w:tc>
          <w:tcPr>
            <w:tcW w:w="1984" w:type="dxa"/>
            <w:shd w:val="clear" w:color="auto" w:fill="auto"/>
          </w:tcPr>
          <w:p w:rsidR="0022288D" w:rsidRPr="00A92023" w:rsidRDefault="0022288D" w:rsidP="002305CE">
            <w:pPr>
              <w:rPr>
                <w:lang w:val="ro-RO"/>
              </w:rPr>
            </w:pPr>
            <w:r w:rsidRPr="00A92023">
              <w:rPr>
                <w:lang w:val="ro-RO"/>
              </w:rPr>
              <w:lastRenderedPageBreak/>
              <w:t>Bromadiolone 0,005% (50 g</w:t>
            </w:r>
            <w:r w:rsidRPr="00A92023">
              <w:t>/</w:t>
            </w:r>
            <w:r w:rsidRPr="00A92023">
              <w:rPr>
                <w:lang w:val="ro-RO"/>
              </w:rPr>
              <w:t>kg), momeala granule, gata de utilizare,</w:t>
            </w:r>
          </w:p>
          <w:p w:rsidR="0022288D" w:rsidRPr="00A92023" w:rsidRDefault="0022288D" w:rsidP="002305CE">
            <w:pPr>
              <w:rPr>
                <w:lang w:val="ro-RO"/>
              </w:rPr>
            </w:pPr>
            <w:r w:rsidRPr="00A92023">
              <w:rPr>
                <w:i/>
                <w:color w:val="000000" w:themeColor="text1"/>
              </w:rPr>
              <w:t>ad libitum</w:t>
            </w:r>
            <w:r w:rsidRPr="00A92023">
              <w:rPr>
                <w:lang w:val="ro-RO"/>
              </w:rPr>
              <w:t xml:space="preserve"> </w:t>
            </w:r>
          </w:p>
          <w:p w:rsidR="0022288D" w:rsidRPr="00A92023" w:rsidRDefault="0022288D" w:rsidP="002305CE">
            <w:pPr>
              <w:rPr>
                <w:lang w:val="ro-RO"/>
              </w:rPr>
            </w:pPr>
          </w:p>
          <w:p w:rsidR="0022288D" w:rsidRPr="00A92023" w:rsidRDefault="0022288D" w:rsidP="002305CE">
            <w:pPr>
              <w:rPr>
                <w:u w:val="single"/>
                <w:lang w:val="ro-RO"/>
              </w:rPr>
            </w:pPr>
            <w:r w:rsidRPr="00A92023">
              <w:rPr>
                <w:lang w:val="ro-RO"/>
              </w:rPr>
              <w:t>(AGRORAT BD-5 PELLET)</w:t>
            </w:r>
          </w:p>
          <w:p w:rsidR="0022288D" w:rsidRPr="00A92023" w:rsidRDefault="0022288D" w:rsidP="002305CE">
            <w:pPr>
              <w:rPr>
                <w:lang w:val="ro-RO"/>
              </w:rPr>
            </w:pPr>
          </w:p>
          <w:p w:rsidR="0022288D" w:rsidRPr="00A92023" w:rsidRDefault="0022288D" w:rsidP="002305CE">
            <w:pPr>
              <w:rPr>
                <w:lang w:val="ro-RO"/>
              </w:rPr>
            </w:pPr>
          </w:p>
          <w:p w:rsidR="0022288D" w:rsidRPr="00A92023" w:rsidRDefault="0022288D" w:rsidP="002305CE">
            <w:pPr>
              <w:rPr>
                <w:lang w:val="ro-RO"/>
              </w:rPr>
            </w:pPr>
          </w:p>
          <w:p w:rsidR="0022288D" w:rsidRPr="00A92023" w:rsidRDefault="0022288D" w:rsidP="002305CE">
            <w:pPr>
              <w:rPr>
                <w:lang w:val="ro-RO"/>
              </w:rPr>
            </w:pPr>
          </w:p>
        </w:tc>
        <w:tc>
          <w:tcPr>
            <w:tcW w:w="1951" w:type="dxa"/>
            <w:shd w:val="clear" w:color="auto" w:fill="auto"/>
          </w:tcPr>
          <w:p w:rsidR="0022288D" w:rsidRPr="00A92023" w:rsidRDefault="0022288D" w:rsidP="002305CE">
            <w:pPr>
              <w:rPr>
                <w:lang w:val="ro-RO"/>
              </w:rPr>
            </w:pPr>
            <w:r w:rsidRPr="00A92023">
              <w:rPr>
                <w:lang w:val="ro-RO"/>
              </w:rPr>
              <w:lastRenderedPageBreak/>
              <w:t>Consum mediu de momeală test: 245,90 g (49,1 %).</w:t>
            </w:r>
          </w:p>
          <w:p w:rsidR="0022288D" w:rsidRPr="00A92023" w:rsidRDefault="0022288D" w:rsidP="002305CE">
            <w:pPr>
              <w:rPr>
                <w:lang w:val="ro-RO"/>
              </w:rPr>
            </w:pPr>
            <w:r w:rsidRPr="00A92023">
              <w:rPr>
                <w:lang w:val="ro-RO"/>
              </w:rPr>
              <w:t xml:space="preserve">Mortalitate </w:t>
            </w:r>
            <w:r w:rsidRPr="00A92023">
              <w:rPr>
                <w:lang w:val="ro-RO"/>
              </w:rPr>
              <w:lastRenderedPageBreak/>
              <w:t xml:space="preserve">100%, </w:t>
            </w:r>
          </w:p>
          <w:p w:rsidR="0022288D" w:rsidRPr="00A92023" w:rsidRDefault="0022288D" w:rsidP="002305CE">
            <w:pPr>
              <w:rPr>
                <w:u w:val="single"/>
                <w:lang w:val="ro-RO"/>
              </w:rPr>
            </w:pPr>
            <w:r w:rsidRPr="00A92023">
              <w:rPr>
                <w:u w:val="single"/>
                <w:lang w:val="ro-RO"/>
              </w:rPr>
              <w:t>în 5 zile</w:t>
            </w:r>
          </w:p>
          <w:p w:rsidR="0022288D" w:rsidRPr="00A92023" w:rsidRDefault="0022288D" w:rsidP="002305CE">
            <w:pPr>
              <w:rPr>
                <w:lang w:val="ro-RO"/>
              </w:rPr>
            </w:pPr>
            <w:r w:rsidRPr="00A92023">
              <w:rPr>
                <w:lang w:val="ro-RO"/>
              </w:rPr>
              <w:t>(timp  mediu - 4,2 zile)</w:t>
            </w:r>
          </w:p>
          <w:p w:rsidR="0022288D" w:rsidRPr="00A92023" w:rsidRDefault="0022288D" w:rsidP="002305CE">
            <w:pPr>
              <w:rPr>
                <w:lang w:val="ro-RO"/>
              </w:rPr>
            </w:pPr>
          </w:p>
          <w:p w:rsidR="0022288D" w:rsidRPr="00A92023" w:rsidRDefault="0022288D" w:rsidP="002305CE">
            <w:pPr>
              <w:rPr>
                <w:lang w:val="ro-RO"/>
              </w:rPr>
            </w:pPr>
          </w:p>
          <w:p w:rsidR="0022288D" w:rsidRPr="00A92023" w:rsidRDefault="0022288D" w:rsidP="002305CE">
            <w:pPr>
              <w:rPr>
                <w:lang w:val="ro-RO"/>
              </w:rPr>
            </w:pPr>
          </w:p>
        </w:tc>
      </w:tr>
      <w:tr w:rsidR="0022288D" w:rsidRPr="00A92023" w:rsidTr="00B00867">
        <w:tc>
          <w:tcPr>
            <w:tcW w:w="1418" w:type="dxa"/>
            <w:shd w:val="clear" w:color="auto" w:fill="auto"/>
          </w:tcPr>
          <w:p w:rsidR="0022288D" w:rsidRPr="00A92023" w:rsidRDefault="0022288D" w:rsidP="002305CE">
            <w:pPr>
              <w:rPr>
                <w:lang w:val="ro-RO"/>
              </w:rPr>
            </w:pPr>
            <w:r w:rsidRPr="00A92023">
              <w:rPr>
                <w:lang w:val="ro-RO"/>
              </w:rPr>
              <w:lastRenderedPageBreak/>
              <w:t>Rodenticid - PT 14</w:t>
            </w:r>
          </w:p>
        </w:tc>
        <w:tc>
          <w:tcPr>
            <w:tcW w:w="2869" w:type="dxa"/>
            <w:shd w:val="clear" w:color="auto" w:fill="auto"/>
          </w:tcPr>
          <w:p w:rsidR="0022288D" w:rsidRPr="00A92023" w:rsidRDefault="0022288D" w:rsidP="002305CE">
            <w:pPr>
              <w:rPr>
                <w:lang w:val="ro-RO"/>
              </w:rPr>
            </w:pPr>
            <w:r w:rsidRPr="00A92023">
              <w:rPr>
                <w:u w:val="single"/>
                <w:lang w:val="ro-RO"/>
              </w:rPr>
              <w:t xml:space="preserve">Test palatabilitate-mortalitate în </w:t>
            </w:r>
            <w:r w:rsidRPr="00A92023">
              <w:rPr>
                <w:color w:val="000000" w:themeColor="text1"/>
                <w:u w:val="single"/>
                <w:lang w:val="ro-RO"/>
              </w:rPr>
              <w:t>semi-teren,</w:t>
            </w:r>
            <w:r w:rsidRPr="00A92023">
              <w:rPr>
                <w:color w:val="FF0000"/>
                <w:lang w:val="ro-RO"/>
              </w:rPr>
              <w:t xml:space="preserve"> </w:t>
            </w:r>
            <w:r w:rsidRPr="00A92023">
              <w:rPr>
                <w:lang w:val="ro-RO"/>
              </w:rPr>
              <w:t xml:space="preserve"> </w:t>
            </w:r>
          </w:p>
          <w:p w:rsidR="0022288D" w:rsidRPr="00A92023" w:rsidRDefault="0022288D" w:rsidP="002305CE">
            <w:pPr>
              <w:rPr>
                <w:lang w:val="ro-RO"/>
              </w:rPr>
            </w:pPr>
            <w:r w:rsidRPr="00A92023">
              <w:rPr>
                <w:lang w:val="ro-RO"/>
              </w:rPr>
              <w:t>Condiţii</w:t>
            </w:r>
            <w:r w:rsidRPr="00A92023">
              <w:t>:</w:t>
            </w:r>
            <w:r w:rsidRPr="00A92023">
              <w:rPr>
                <w:lang w:val="ro-RO"/>
              </w:rPr>
              <w:t xml:space="preserve"> </w:t>
            </w:r>
            <w:r w:rsidRPr="00A92023">
              <w:rPr>
                <w:u w:val="single"/>
                <w:lang w:val="ro-RO"/>
              </w:rPr>
              <w:t>şoareci</w:t>
            </w:r>
            <w:r w:rsidRPr="00A92023">
              <w:rPr>
                <w:lang w:val="ro-RO"/>
              </w:rPr>
              <w:t>, 12 ore lumină /12 ore întuneric, temperatură 25</w:t>
            </w:r>
            <w:r w:rsidRPr="00A92023">
              <w:rPr>
                <w:vertAlign w:val="superscript"/>
                <w:lang w:val="ro-RO"/>
              </w:rPr>
              <w:t xml:space="preserve">0 </w:t>
            </w:r>
            <w:r w:rsidRPr="00A92023">
              <w:rPr>
                <w:lang w:val="ro-RO"/>
              </w:rPr>
              <w:t>C±2</w:t>
            </w:r>
            <w:r w:rsidRPr="00A92023">
              <w:rPr>
                <w:vertAlign w:val="superscript"/>
                <w:lang w:val="ro-RO"/>
              </w:rPr>
              <w:t xml:space="preserve">0 </w:t>
            </w:r>
            <w:r w:rsidRPr="00A92023">
              <w:rPr>
                <w:lang w:val="ro-RO"/>
              </w:rPr>
              <w:t>C, umiditate relativă 40%±10%.</w:t>
            </w:r>
          </w:p>
          <w:p w:rsidR="0022288D" w:rsidRPr="00A92023" w:rsidRDefault="0022288D" w:rsidP="002305CE">
            <w:pPr>
              <w:rPr>
                <w:color w:val="000000" w:themeColor="text1"/>
              </w:rPr>
            </w:pPr>
            <w:r w:rsidRPr="00A92023">
              <w:rPr>
                <w:lang w:val="ro-RO"/>
              </w:rPr>
              <w:t>-aclimatizare</w:t>
            </w:r>
            <w:r w:rsidRPr="00A92023">
              <w:t xml:space="preserve">: 3 </w:t>
            </w:r>
            <w:proofErr w:type="spellStart"/>
            <w:r w:rsidRPr="00A92023">
              <w:t>zile</w:t>
            </w:r>
            <w:proofErr w:type="spellEnd"/>
            <w:r w:rsidRPr="00A92023">
              <w:t xml:space="preserve">: </w:t>
            </w:r>
            <w:proofErr w:type="spellStart"/>
            <w:r w:rsidRPr="00A92023">
              <w:t>hran</w:t>
            </w:r>
            <w:proofErr w:type="spellEnd"/>
            <w:r w:rsidRPr="00A92023">
              <w:rPr>
                <w:lang w:val="ro-RO"/>
              </w:rPr>
              <w:t>ă</w:t>
            </w:r>
            <w:r w:rsidRPr="00A92023">
              <w:t xml:space="preserve"> obi</w:t>
            </w:r>
            <w:r w:rsidRPr="00A92023">
              <w:rPr>
                <w:lang w:val="ro-RO"/>
              </w:rPr>
              <w:t>ş</w:t>
            </w:r>
            <w:proofErr w:type="spellStart"/>
            <w:r w:rsidRPr="00A92023">
              <w:t>nuită</w:t>
            </w:r>
            <w:proofErr w:type="spellEnd"/>
            <w:r w:rsidRPr="00A92023">
              <w:t xml:space="preserve"> de  laborator CRLT/N</w:t>
            </w:r>
            <w:r w:rsidRPr="00A92023">
              <w:rPr>
                <w:color w:val="000000" w:themeColor="text1"/>
              </w:rPr>
              <w:t xml:space="preserve">, </w:t>
            </w:r>
            <w:r w:rsidRPr="00A92023">
              <w:rPr>
                <w:i/>
                <w:color w:val="000000" w:themeColor="text1"/>
              </w:rPr>
              <w:t>ad libitum</w:t>
            </w:r>
          </w:p>
          <w:p w:rsidR="0022288D" w:rsidRPr="00A92023" w:rsidRDefault="0022288D" w:rsidP="002305CE">
            <w:pPr>
              <w:rPr>
                <w:i/>
                <w:color w:val="000000" w:themeColor="text1"/>
              </w:rPr>
            </w:pPr>
            <w:r w:rsidRPr="00A92023">
              <w:rPr>
                <w:color w:val="000000" w:themeColor="text1"/>
              </w:rPr>
              <w:t>- pre-</w:t>
            </w:r>
            <w:proofErr w:type="spellStart"/>
            <w:r w:rsidRPr="00A92023">
              <w:rPr>
                <w:color w:val="000000" w:themeColor="text1"/>
              </w:rPr>
              <w:t>testare</w:t>
            </w:r>
            <w:proofErr w:type="spellEnd"/>
            <w:r w:rsidRPr="00A92023">
              <w:rPr>
                <w:color w:val="000000" w:themeColor="text1"/>
              </w:rPr>
              <w:t xml:space="preserve">: 3 </w:t>
            </w:r>
            <w:proofErr w:type="spellStart"/>
            <w:r w:rsidRPr="00A92023">
              <w:rPr>
                <w:color w:val="000000" w:themeColor="text1"/>
              </w:rPr>
              <w:t>zile</w:t>
            </w:r>
            <w:proofErr w:type="spellEnd"/>
            <w:r w:rsidRPr="00A92023">
              <w:rPr>
                <w:color w:val="000000" w:themeColor="text1"/>
              </w:rPr>
              <w:t xml:space="preserve">, </w:t>
            </w:r>
            <w:proofErr w:type="spellStart"/>
            <w:r w:rsidRPr="00A92023">
              <w:rPr>
                <w:color w:val="000000" w:themeColor="text1"/>
              </w:rPr>
              <w:t>hran</w:t>
            </w:r>
            <w:proofErr w:type="spellEnd"/>
            <w:r w:rsidRPr="00A92023">
              <w:rPr>
                <w:color w:val="000000" w:themeColor="text1"/>
                <w:lang w:val="ro-RO"/>
              </w:rPr>
              <w:t>ă</w:t>
            </w:r>
            <w:r w:rsidRPr="00A92023">
              <w:rPr>
                <w:color w:val="000000" w:themeColor="text1"/>
              </w:rPr>
              <w:t xml:space="preserve"> obi</w:t>
            </w:r>
            <w:r w:rsidRPr="00A92023">
              <w:rPr>
                <w:color w:val="000000" w:themeColor="text1"/>
                <w:lang w:val="ro-RO"/>
              </w:rPr>
              <w:t>ş</w:t>
            </w:r>
            <w:proofErr w:type="spellStart"/>
            <w:r w:rsidRPr="00A92023">
              <w:rPr>
                <w:color w:val="000000" w:themeColor="text1"/>
              </w:rPr>
              <w:t>nuită</w:t>
            </w:r>
            <w:proofErr w:type="spellEnd"/>
            <w:r w:rsidRPr="00A92023">
              <w:rPr>
                <w:color w:val="000000" w:themeColor="text1"/>
              </w:rPr>
              <w:t xml:space="preserve"> de laborator CRLT/N, </w:t>
            </w:r>
            <w:r w:rsidRPr="00A92023">
              <w:rPr>
                <w:i/>
                <w:color w:val="000000" w:themeColor="text1"/>
              </w:rPr>
              <w:t>ad libitum</w:t>
            </w:r>
          </w:p>
          <w:p w:rsidR="0022288D" w:rsidRPr="00A92023" w:rsidRDefault="0022288D" w:rsidP="002305CE">
            <w:pPr>
              <w:rPr>
                <w:i/>
                <w:color w:val="000000" w:themeColor="text1"/>
              </w:rPr>
            </w:pPr>
            <w:r w:rsidRPr="00A92023">
              <w:rPr>
                <w:i/>
                <w:color w:val="000000" w:themeColor="text1"/>
              </w:rPr>
              <w:t>-</w:t>
            </w:r>
            <w:r w:rsidRPr="00A92023">
              <w:rPr>
                <w:color w:val="000000" w:themeColor="text1"/>
                <w:u w:val="single"/>
              </w:rPr>
              <w:t xml:space="preserve">test </w:t>
            </w:r>
            <w:proofErr w:type="spellStart"/>
            <w:r w:rsidRPr="00A92023">
              <w:rPr>
                <w:color w:val="000000" w:themeColor="text1"/>
                <w:u w:val="single"/>
              </w:rPr>
              <w:t>palatabilitate</w:t>
            </w:r>
            <w:proofErr w:type="spellEnd"/>
            <w:r w:rsidRPr="00A92023">
              <w:rPr>
                <w:color w:val="000000" w:themeColor="text1"/>
                <w:u w:val="single"/>
              </w:rPr>
              <w:t xml:space="preserve">: 5 </w:t>
            </w:r>
            <w:proofErr w:type="spellStart"/>
            <w:r w:rsidRPr="00A92023">
              <w:rPr>
                <w:color w:val="000000" w:themeColor="text1"/>
                <w:u w:val="single"/>
              </w:rPr>
              <w:t>zile</w:t>
            </w:r>
            <w:proofErr w:type="spellEnd"/>
            <w:r w:rsidRPr="00A92023">
              <w:rPr>
                <w:color w:val="000000" w:themeColor="text1"/>
              </w:rPr>
              <w:t xml:space="preserve">, </w:t>
            </w:r>
            <w:proofErr w:type="spellStart"/>
            <w:r w:rsidRPr="00A92023">
              <w:rPr>
                <w:color w:val="000000" w:themeColor="text1"/>
              </w:rPr>
              <w:t>hrana</w:t>
            </w:r>
            <w:proofErr w:type="spellEnd"/>
            <w:r w:rsidRPr="00A92023">
              <w:rPr>
                <w:color w:val="000000" w:themeColor="text1"/>
              </w:rPr>
              <w:t xml:space="preserve"> de </w:t>
            </w:r>
            <w:proofErr w:type="spellStart"/>
            <w:r w:rsidRPr="00A92023">
              <w:rPr>
                <w:color w:val="000000" w:themeColor="text1"/>
              </w:rPr>
              <w:t>testare</w:t>
            </w:r>
            <w:proofErr w:type="spellEnd"/>
            <w:r w:rsidRPr="00A92023">
              <w:rPr>
                <w:color w:val="000000" w:themeColor="text1"/>
              </w:rPr>
              <w:t xml:space="preserve"> </w:t>
            </w:r>
            <w:proofErr w:type="spellStart"/>
            <w:r w:rsidRPr="00A92023">
              <w:rPr>
                <w:color w:val="000000" w:themeColor="text1"/>
              </w:rPr>
              <w:t>şi</w:t>
            </w:r>
            <w:proofErr w:type="spellEnd"/>
            <w:r w:rsidRPr="00A92023">
              <w:rPr>
                <w:color w:val="000000" w:themeColor="text1"/>
              </w:rPr>
              <w:t xml:space="preserve"> EPA STANDARD</w:t>
            </w:r>
          </w:p>
          <w:p w:rsidR="0022288D" w:rsidRPr="00A92023" w:rsidRDefault="0022288D" w:rsidP="002305CE">
            <w:pPr>
              <w:rPr>
                <w:color w:val="000000" w:themeColor="text1"/>
              </w:rPr>
            </w:pPr>
            <w:r w:rsidRPr="00A92023">
              <w:rPr>
                <w:color w:val="000000" w:themeColor="text1"/>
              </w:rPr>
              <w:t xml:space="preserve">-post-test: 5 </w:t>
            </w:r>
            <w:proofErr w:type="spellStart"/>
            <w:r w:rsidRPr="00A92023">
              <w:rPr>
                <w:color w:val="000000" w:themeColor="text1"/>
              </w:rPr>
              <w:t>zile</w:t>
            </w:r>
            <w:proofErr w:type="spellEnd"/>
            <w:r w:rsidRPr="00A92023">
              <w:rPr>
                <w:color w:val="000000" w:themeColor="text1"/>
              </w:rPr>
              <w:t xml:space="preserve">, </w:t>
            </w:r>
            <w:proofErr w:type="spellStart"/>
            <w:r w:rsidRPr="00A92023">
              <w:rPr>
                <w:color w:val="000000" w:themeColor="text1"/>
              </w:rPr>
              <w:t>hrana</w:t>
            </w:r>
            <w:proofErr w:type="spellEnd"/>
            <w:r w:rsidRPr="00A92023">
              <w:rPr>
                <w:color w:val="000000" w:themeColor="text1"/>
              </w:rPr>
              <w:t xml:space="preserve"> obi</w:t>
            </w:r>
            <w:r w:rsidRPr="00A92023">
              <w:rPr>
                <w:color w:val="000000" w:themeColor="text1"/>
                <w:lang w:val="ro-RO"/>
              </w:rPr>
              <w:t>ş</w:t>
            </w:r>
            <w:proofErr w:type="spellStart"/>
            <w:r w:rsidRPr="00A92023">
              <w:rPr>
                <w:color w:val="000000" w:themeColor="text1"/>
              </w:rPr>
              <w:t>nuită</w:t>
            </w:r>
            <w:proofErr w:type="spellEnd"/>
            <w:r w:rsidRPr="00A92023">
              <w:rPr>
                <w:color w:val="000000" w:themeColor="text1"/>
              </w:rPr>
              <w:t xml:space="preserve"> de laborator CRLT/N</w:t>
            </w:r>
            <w:r w:rsidRPr="00A92023">
              <w:rPr>
                <w:i/>
                <w:color w:val="000000" w:themeColor="text1"/>
              </w:rPr>
              <w:t xml:space="preserve"> ad libitum</w:t>
            </w:r>
          </w:p>
          <w:p w:rsidR="0022288D" w:rsidRPr="00A92023" w:rsidRDefault="0022288D" w:rsidP="002305CE">
            <w:pPr>
              <w:rPr>
                <w:u w:val="single"/>
                <w:lang w:val="ro-RO"/>
              </w:rPr>
            </w:pPr>
            <w:r w:rsidRPr="00A92023">
              <w:rPr>
                <w:color w:val="000000" w:themeColor="text1"/>
              </w:rPr>
              <w:t>-</w:t>
            </w:r>
            <w:proofErr w:type="spellStart"/>
            <w:r w:rsidRPr="00A92023">
              <w:rPr>
                <w:color w:val="000000" w:themeColor="text1"/>
              </w:rPr>
              <w:t>observare</w:t>
            </w:r>
            <w:proofErr w:type="spellEnd"/>
            <w:r w:rsidRPr="00A92023">
              <w:rPr>
                <w:color w:val="000000" w:themeColor="text1"/>
              </w:rPr>
              <w:t xml:space="preserve">: 14 </w:t>
            </w:r>
            <w:proofErr w:type="spellStart"/>
            <w:r w:rsidRPr="00A92023">
              <w:rPr>
                <w:color w:val="000000" w:themeColor="text1"/>
              </w:rPr>
              <w:t>zile</w:t>
            </w:r>
            <w:proofErr w:type="spellEnd"/>
            <w:r w:rsidRPr="00A92023">
              <w:rPr>
                <w:color w:val="000000" w:themeColor="text1"/>
              </w:rPr>
              <w:t>.</w:t>
            </w:r>
          </w:p>
        </w:tc>
        <w:tc>
          <w:tcPr>
            <w:tcW w:w="1701" w:type="dxa"/>
            <w:shd w:val="clear" w:color="auto" w:fill="auto"/>
          </w:tcPr>
          <w:p w:rsidR="0022288D" w:rsidRPr="00A92023" w:rsidRDefault="0022288D" w:rsidP="002305CE">
            <w:pPr>
              <w:rPr>
                <w:lang w:val="ro-RO"/>
              </w:rPr>
            </w:pPr>
            <w:r w:rsidRPr="00A92023">
              <w:rPr>
                <w:lang w:val="ro-RO"/>
              </w:rPr>
              <w:t>Şoareci de casă         (</w:t>
            </w:r>
            <w:r w:rsidRPr="00A92023">
              <w:rPr>
                <w:i/>
                <w:lang w:val="ro-RO"/>
              </w:rPr>
              <w:t>Mus musculus</w:t>
            </w:r>
            <w:r w:rsidRPr="00A92023">
              <w:rPr>
                <w:lang w:val="ro-RO"/>
              </w:rPr>
              <w:t>)</w:t>
            </w:r>
          </w:p>
          <w:p w:rsidR="0022288D" w:rsidRPr="00A92023" w:rsidRDefault="0022288D" w:rsidP="002305CE">
            <w:pPr>
              <w:rPr>
                <w:lang w:val="ro-RO"/>
              </w:rPr>
            </w:pPr>
            <w:r w:rsidRPr="00A92023">
              <w:rPr>
                <w:lang w:val="ro-RO"/>
              </w:rPr>
              <w:t>5 masculi+ 5 femele</w:t>
            </w:r>
          </w:p>
          <w:p w:rsidR="0022288D" w:rsidRPr="00A92023" w:rsidRDefault="0022288D" w:rsidP="002305CE">
            <w:pPr>
              <w:rPr>
                <w:lang w:val="ro-RO"/>
              </w:rPr>
            </w:pPr>
            <w:r w:rsidRPr="00A92023">
              <w:rPr>
                <w:lang w:val="ro-RO"/>
              </w:rPr>
              <w:t>vârsta - 5 luni,  indivizi maturi, sănătoşi, în greutate de min. 20 g</w:t>
            </w:r>
          </w:p>
          <w:p w:rsidR="0022288D" w:rsidRPr="00A92023" w:rsidRDefault="0022288D" w:rsidP="002305CE">
            <w:pPr>
              <w:rPr>
                <w:i/>
                <w:lang w:val="ro-RO"/>
              </w:rPr>
            </w:pPr>
          </w:p>
        </w:tc>
        <w:tc>
          <w:tcPr>
            <w:tcW w:w="1984" w:type="dxa"/>
            <w:shd w:val="clear" w:color="auto" w:fill="auto"/>
          </w:tcPr>
          <w:p w:rsidR="0022288D" w:rsidRPr="00A92023" w:rsidRDefault="0022288D" w:rsidP="002305CE">
            <w:pPr>
              <w:rPr>
                <w:lang w:val="ro-RO"/>
              </w:rPr>
            </w:pPr>
            <w:r w:rsidRPr="00A92023">
              <w:rPr>
                <w:lang w:val="ro-RO"/>
              </w:rPr>
              <w:t>Bromadiolone 0,005% (50 g</w:t>
            </w:r>
            <w:r w:rsidRPr="00A92023">
              <w:t>/</w:t>
            </w:r>
            <w:r w:rsidRPr="00A92023">
              <w:rPr>
                <w:lang w:val="ro-RO"/>
              </w:rPr>
              <w:t>kg), momeală granule, gata de utilizare,</w:t>
            </w:r>
          </w:p>
          <w:p w:rsidR="0022288D" w:rsidRPr="00A92023" w:rsidRDefault="0022288D" w:rsidP="002305CE">
            <w:pPr>
              <w:rPr>
                <w:lang w:val="ro-RO"/>
              </w:rPr>
            </w:pPr>
            <w:r w:rsidRPr="00A92023">
              <w:rPr>
                <w:i/>
                <w:color w:val="000000" w:themeColor="text1"/>
              </w:rPr>
              <w:t>ad libitum</w:t>
            </w:r>
            <w:r w:rsidRPr="00A92023">
              <w:rPr>
                <w:lang w:val="ro-RO"/>
              </w:rPr>
              <w:t xml:space="preserve"> </w:t>
            </w:r>
          </w:p>
          <w:p w:rsidR="0022288D" w:rsidRPr="00A92023" w:rsidRDefault="0022288D" w:rsidP="002305CE">
            <w:pPr>
              <w:rPr>
                <w:u w:val="single"/>
                <w:lang w:val="ro-RO"/>
              </w:rPr>
            </w:pPr>
            <w:r w:rsidRPr="00A92023">
              <w:rPr>
                <w:lang w:val="ro-RO"/>
              </w:rPr>
              <w:t>(AGRORAT BD-5 PELLET)</w:t>
            </w:r>
          </w:p>
          <w:p w:rsidR="0022288D" w:rsidRPr="00A92023" w:rsidRDefault="0022288D" w:rsidP="002305CE">
            <w:pPr>
              <w:rPr>
                <w:lang w:val="ro-RO"/>
              </w:rPr>
            </w:pPr>
          </w:p>
          <w:p w:rsidR="0022288D" w:rsidRPr="00A92023" w:rsidRDefault="0022288D" w:rsidP="002305CE">
            <w:pPr>
              <w:rPr>
                <w:lang w:val="ro-RO"/>
              </w:rPr>
            </w:pPr>
          </w:p>
          <w:p w:rsidR="0022288D" w:rsidRPr="00A92023" w:rsidRDefault="0022288D" w:rsidP="002305CE">
            <w:pPr>
              <w:rPr>
                <w:lang w:val="ro-RO"/>
              </w:rPr>
            </w:pPr>
          </w:p>
          <w:p w:rsidR="0022288D" w:rsidRPr="00A92023" w:rsidRDefault="0022288D" w:rsidP="002305CE">
            <w:pPr>
              <w:rPr>
                <w:lang w:val="ro-RO"/>
              </w:rPr>
            </w:pPr>
          </w:p>
        </w:tc>
        <w:tc>
          <w:tcPr>
            <w:tcW w:w="1951" w:type="dxa"/>
            <w:shd w:val="clear" w:color="auto" w:fill="auto"/>
          </w:tcPr>
          <w:p w:rsidR="00217B87" w:rsidRPr="00A92023" w:rsidRDefault="0022288D" w:rsidP="002305CE">
            <w:pPr>
              <w:rPr>
                <w:lang w:val="ro-RO"/>
              </w:rPr>
            </w:pPr>
            <w:r w:rsidRPr="00A92023">
              <w:rPr>
                <w:lang w:val="ro-RO"/>
              </w:rPr>
              <w:t xml:space="preserve">Consum mediu de momeală test: </w:t>
            </w:r>
          </w:p>
          <w:p w:rsidR="0022288D" w:rsidRPr="00A92023" w:rsidRDefault="0022288D" w:rsidP="002305CE">
            <w:pPr>
              <w:rPr>
                <w:lang w:val="ro-RO"/>
              </w:rPr>
            </w:pPr>
            <w:r w:rsidRPr="00A92023">
              <w:rPr>
                <w:lang w:val="ro-RO"/>
              </w:rPr>
              <w:t>4,3,g (21,6 %).</w:t>
            </w:r>
          </w:p>
          <w:p w:rsidR="0022288D" w:rsidRPr="00A92023" w:rsidRDefault="0022288D" w:rsidP="002305CE">
            <w:pPr>
              <w:rPr>
                <w:lang w:val="ro-RO"/>
              </w:rPr>
            </w:pPr>
            <w:r w:rsidRPr="00A92023">
              <w:rPr>
                <w:lang w:val="ro-RO"/>
              </w:rPr>
              <w:t xml:space="preserve">Mortalitate 100%, </w:t>
            </w:r>
          </w:p>
          <w:p w:rsidR="0022288D" w:rsidRPr="00A92023" w:rsidRDefault="0022288D" w:rsidP="002305CE">
            <w:pPr>
              <w:rPr>
                <w:u w:val="single"/>
                <w:lang w:val="ro-RO"/>
              </w:rPr>
            </w:pPr>
            <w:r w:rsidRPr="00A92023">
              <w:rPr>
                <w:u w:val="single"/>
                <w:lang w:val="ro-RO"/>
              </w:rPr>
              <w:t>în 9 zile</w:t>
            </w:r>
          </w:p>
          <w:p w:rsidR="0022288D" w:rsidRPr="00A92023" w:rsidRDefault="0022288D" w:rsidP="002305CE">
            <w:pPr>
              <w:rPr>
                <w:lang w:val="ro-RO"/>
              </w:rPr>
            </w:pPr>
            <w:r w:rsidRPr="00A92023">
              <w:rPr>
                <w:lang w:val="ro-RO"/>
              </w:rPr>
              <w:t>(timp  mediu - 6,2 zile)</w:t>
            </w:r>
          </w:p>
          <w:p w:rsidR="0022288D" w:rsidRPr="00A92023" w:rsidRDefault="0022288D" w:rsidP="002305CE">
            <w:pPr>
              <w:rPr>
                <w:lang w:val="ro-RO"/>
              </w:rPr>
            </w:pPr>
          </w:p>
          <w:p w:rsidR="0022288D" w:rsidRPr="00A92023" w:rsidRDefault="0022288D" w:rsidP="002305CE">
            <w:pPr>
              <w:rPr>
                <w:lang w:val="ro-RO"/>
              </w:rPr>
            </w:pPr>
          </w:p>
          <w:p w:rsidR="0022288D" w:rsidRPr="00A92023" w:rsidRDefault="0022288D" w:rsidP="002305CE">
            <w:pPr>
              <w:rPr>
                <w:lang w:val="ro-RO"/>
              </w:rPr>
            </w:pPr>
          </w:p>
        </w:tc>
      </w:tr>
      <w:tr w:rsidR="0022288D" w:rsidRPr="00A92023" w:rsidTr="00B00867">
        <w:trPr>
          <w:trHeight w:val="2775"/>
        </w:trPr>
        <w:tc>
          <w:tcPr>
            <w:tcW w:w="1418" w:type="dxa"/>
            <w:shd w:val="clear" w:color="auto" w:fill="auto"/>
          </w:tcPr>
          <w:p w:rsidR="0022288D" w:rsidRPr="00A92023" w:rsidRDefault="0022288D" w:rsidP="002305CE">
            <w:pPr>
              <w:rPr>
                <w:lang w:val="ro-RO"/>
              </w:rPr>
            </w:pPr>
            <w:r w:rsidRPr="00A92023">
              <w:rPr>
                <w:lang w:val="ro-RO"/>
              </w:rPr>
              <w:lastRenderedPageBreak/>
              <w:t>Rodenticidă PT 14</w:t>
            </w:r>
          </w:p>
        </w:tc>
        <w:tc>
          <w:tcPr>
            <w:tcW w:w="2869" w:type="dxa"/>
            <w:shd w:val="clear" w:color="auto" w:fill="auto"/>
          </w:tcPr>
          <w:p w:rsidR="0022288D" w:rsidRPr="00A92023" w:rsidRDefault="0022288D" w:rsidP="002305CE">
            <w:pPr>
              <w:rPr>
                <w:lang w:val="ro-RO"/>
              </w:rPr>
            </w:pPr>
            <w:r w:rsidRPr="00A92023">
              <w:rPr>
                <w:u w:val="single"/>
                <w:lang w:val="ro-RO"/>
              </w:rPr>
              <w:t>Test palatabilitate-mortalitate</w:t>
            </w:r>
            <w:r w:rsidRPr="00A92023">
              <w:rPr>
                <w:lang w:val="ro-RO"/>
              </w:rPr>
              <w:t xml:space="preserve"> - </w:t>
            </w:r>
            <w:proofErr w:type="spellStart"/>
            <w:r w:rsidRPr="00A92023">
              <w:t>momeală</w:t>
            </w:r>
            <w:proofErr w:type="spellEnd"/>
            <w:r w:rsidRPr="00A92023">
              <w:t xml:space="preserve"> cu </w:t>
            </w:r>
            <w:proofErr w:type="spellStart"/>
            <w:r w:rsidRPr="00A92023">
              <w:t>bromadiolonă</w:t>
            </w:r>
            <w:proofErr w:type="spellEnd"/>
            <w:r w:rsidRPr="00A92023">
              <w:t xml:space="preserve"> (veche-2ani) vs. EPA STANDARD</w:t>
            </w:r>
            <w:r w:rsidRPr="00A92023">
              <w:rPr>
                <w:lang w:val="ro-RO"/>
              </w:rPr>
              <w:t xml:space="preserve"> </w:t>
            </w:r>
          </w:p>
          <w:p w:rsidR="0022288D" w:rsidRPr="00A92023" w:rsidRDefault="0022288D" w:rsidP="002305CE">
            <w:pPr>
              <w:rPr>
                <w:lang w:val="ro-RO"/>
              </w:rPr>
            </w:pPr>
            <w:r w:rsidRPr="00A92023">
              <w:rPr>
                <w:lang w:val="ro-RO"/>
              </w:rPr>
              <w:t xml:space="preserve">Condiţii: şobolani, </w:t>
            </w:r>
            <w:r w:rsidRPr="00A92023">
              <w:rPr>
                <w:u w:val="single"/>
                <w:lang w:val="ro-RO"/>
              </w:rPr>
              <w:t>individual în custi</w:t>
            </w:r>
            <w:r w:rsidRPr="00A92023">
              <w:rPr>
                <w:lang w:val="ro-RO"/>
              </w:rPr>
              <w:t>, 12 ore lumină</w:t>
            </w:r>
            <w:r w:rsidRPr="00A92023">
              <w:t>/</w:t>
            </w:r>
            <w:r w:rsidRPr="00A92023">
              <w:rPr>
                <w:lang w:val="ro-RO"/>
              </w:rPr>
              <w:t>12 ore întuneric, temperatura 22</w:t>
            </w:r>
            <w:r w:rsidRPr="00A92023">
              <w:rPr>
                <w:vertAlign w:val="superscript"/>
                <w:lang w:val="ro-RO"/>
              </w:rPr>
              <w:t xml:space="preserve">0 </w:t>
            </w:r>
            <w:r w:rsidRPr="00A92023">
              <w:rPr>
                <w:lang w:val="ro-RO"/>
              </w:rPr>
              <w:t>C±2</w:t>
            </w:r>
            <w:r w:rsidRPr="00A92023">
              <w:rPr>
                <w:vertAlign w:val="superscript"/>
                <w:lang w:val="ro-RO"/>
              </w:rPr>
              <w:t xml:space="preserve">0 </w:t>
            </w:r>
            <w:r w:rsidRPr="00A92023">
              <w:rPr>
                <w:lang w:val="ro-RO"/>
              </w:rPr>
              <w:t>C, umiditate relativă min. 40%±10%, ventilaţie.</w:t>
            </w:r>
          </w:p>
          <w:p w:rsidR="0022288D" w:rsidRPr="00A92023" w:rsidRDefault="0022288D" w:rsidP="002305CE">
            <w:r w:rsidRPr="00A92023">
              <w:rPr>
                <w:i/>
                <w:color w:val="000000" w:themeColor="text1"/>
              </w:rPr>
              <w:t>-</w:t>
            </w:r>
            <w:r w:rsidRPr="00A92023">
              <w:rPr>
                <w:color w:val="000000" w:themeColor="text1"/>
              </w:rPr>
              <w:t xml:space="preserve"> </w:t>
            </w:r>
            <w:proofErr w:type="spellStart"/>
            <w:r w:rsidRPr="00A92023">
              <w:rPr>
                <w:u w:val="single"/>
              </w:rPr>
              <w:t>expunere</w:t>
            </w:r>
            <w:proofErr w:type="spellEnd"/>
            <w:r w:rsidRPr="00A92023">
              <w:rPr>
                <w:u w:val="single"/>
              </w:rPr>
              <w:t xml:space="preserve">: 5 </w:t>
            </w:r>
            <w:proofErr w:type="spellStart"/>
            <w:r w:rsidRPr="00A92023">
              <w:rPr>
                <w:u w:val="single"/>
              </w:rPr>
              <w:t>zile</w:t>
            </w:r>
            <w:proofErr w:type="spellEnd"/>
          </w:p>
          <w:p w:rsidR="0022288D" w:rsidRPr="00A92023" w:rsidRDefault="0022288D" w:rsidP="002305CE">
            <w:r w:rsidRPr="00A92023">
              <w:t xml:space="preserve">- </w:t>
            </w:r>
            <w:proofErr w:type="spellStart"/>
            <w:proofErr w:type="gramStart"/>
            <w:r w:rsidRPr="00A92023">
              <w:t>observare</w:t>
            </w:r>
            <w:proofErr w:type="spellEnd"/>
            <w:proofErr w:type="gramEnd"/>
            <w:r w:rsidRPr="00A92023">
              <w:t xml:space="preserve">: 14 </w:t>
            </w:r>
            <w:proofErr w:type="spellStart"/>
            <w:r w:rsidRPr="00A92023">
              <w:t>zile</w:t>
            </w:r>
            <w:proofErr w:type="spellEnd"/>
            <w:r w:rsidRPr="00A92023">
              <w:t>.</w:t>
            </w:r>
          </w:p>
        </w:tc>
        <w:tc>
          <w:tcPr>
            <w:tcW w:w="1701" w:type="dxa"/>
            <w:shd w:val="clear" w:color="auto" w:fill="auto"/>
          </w:tcPr>
          <w:p w:rsidR="0022288D" w:rsidRPr="00A92023" w:rsidRDefault="0022288D" w:rsidP="002305CE">
            <w:pPr>
              <w:rPr>
                <w:lang w:val="ro-RO"/>
              </w:rPr>
            </w:pPr>
            <w:r w:rsidRPr="00A92023">
              <w:rPr>
                <w:lang w:val="ro-RO"/>
              </w:rPr>
              <w:t>Şobolanul cenuşiu</w:t>
            </w:r>
          </w:p>
          <w:p w:rsidR="0022288D" w:rsidRPr="00A92023" w:rsidRDefault="0022288D" w:rsidP="002305CE">
            <w:pPr>
              <w:rPr>
                <w:i/>
                <w:lang w:val="ro-RO"/>
              </w:rPr>
            </w:pPr>
            <w:r w:rsidRPr="00A92023">
              <w:rPr>
                <w:lang w:val="ro-RO"/>
              </w:rPr>
              <w:t>(</w:t>
            </w:r>
            <w:r w:rsidRPr="00A92023">
              <w:rPr>
                <w:i/>
                <w:lang w:val="ro-RO"/>
              </w:rPr>
              <w:t>Rattus norvegicus</w:t>
            </w:r>
            <w:r w:rsidRPr="00A92023">
              <w:rPr>
                <w:lang w:val="ro-RO"/>
              </w:rPr>
              <w:t>)</w:t>
            </w:r>
          </w:p>
          <w:p w:rsidR="0022288D" w:rsidRPr="00A92023" w:rsidRDefault="0022288D" w:rsidP="002305CE">
            <w:pPr>
              <w:rPr>
                <w:lang w:val="ro-RO"/>
              </w:rPr>
            </w:pPr>
            <w:r w:rsidRPr="00A92023">
              <w:rPr>
                <w:lang w:val="ro-RO"/>
              </w:rPr>
              <w:t xml:space="preserve">5 masculi </w:t>
            </w:r>
            <w:r w:rsidRPr="00A92023">
              <w:t>+</w:t>
            </w:r>
            <w:r w:rsidRPr="00A92023">
              <w:rPr>
                <w:lang w:val="ro-RO"/>
              </w:rPr>
              <w:t xml:space="preserve"> 5 femele</w:t>
            </w:r>
          </w:p>
          <w:p w:rsidR="0022288D" w:rsidRPr="00A92023" w:rsidRDefault="0022288D" w:rsidP="002305CE">
            <w:pPr>
              <w:rPr>
                <w:i/>
                <w:lang w:val="ro-RO"/>
              </w:rPr>
            </w:pPr>
            <w:r w:rsidRPr="00A92023">
              <w:rPr>
                <w:lang w:val="ro-RO"/>
              </w:rPr>
              <w:t>vârsta - 5 luni, indivizi maturi, sănătoşi, greutatea min. 200 g</w:t>
            </w:r>
          </w:p>
        </w:tc>
        <w:tc>
          <w:tcPr>
            <w:tcW w:w="1984" w:type="dxa"/>
            <w:shd w:val="clear" w:color="auto" w:fill="auto"/>
          </w:tcPr>
          <w:p w:rsidR="0022288D" w:rsidRPr="00A92023" w:rsidRDefault="0022288D" w:rsidP="002305CE">
            <w:pPr>
              <w:rPr>
                <w:lang w:val="ro-RO"/>
              </w:rPr>
            </w:pPr>
            <w:r w:rsidRPr="00A92023">
              <w:rPr>
                <w:lang w:val="ro-RO"/>
              </w:rPr>
              <w:t>Bromadiolone 0,005% (50 g</w:t>
            </w:r>
            <w:r w:rsidRPr="00A92023">
              <w:t>/</w:t>
            </w:r>
            <w:r w:rsidRPr="00A92023">
              <w:rPr>
                <w:lang w:val="ro-RO"/>
              </w:rPr>
              <w:t xml:space="preserve">kg), momeală granule - </w:t>
            </w:r>
            <w:r w:rsidRPr="00A92023">
              <w:rPr>
                <w:u w:val="single"/>
                <w:lang w:val="ro-RO"/>
              </w:rPr>
              <w:t>veche (2 ani),</w:t>
            </w:r>
            <w:r w:rsidRPr="00A92023">
              <w:rPr>
                <w:lang w:val="ro-RO"/>
              </w:rPr>
              <w:t xml:space="preserve"> gata de utilizare </w:t>
            </w:r>
          </w:p>
          <w:p w:rsidR="0022288D" w:rsidRPr="00A92023" w:rsidRDefault="0022288D" w:rsidP="002305CE">
            <w:pPr>
              <w:rPr>
                <w:u w:val="single"/>
                <w:lang w:val="ro-RO"/>
              </w:rPr>
            </w:pPr>
            <w:r w:rsidRPr="00A92023">
              <w:rPr>
                <w:lang w:val="ro-RO"/>
              </w:rPr>
              <w:t>(AGRORAT BD-5 PELLET)</w:t>
            </w:r>
          </w:p>
          <w:p w:rsidR="0022288D" w:rsidRPr="00A92023" w:rsidRDefault="0022288D" w:rsidP="002305CE">
            <w:pPr>
              <w:rPr>
                <w:u w:val="single"/>
                <w:lang w:val="ro-RO"/>
              </w:rPr>
            </w:pPr>
          </w:p>
          <w:p w:rsidR="0022288D" w:rsidRPr="00A92023" w:rsidRDefault="0022288D" w:rsidP="002305CE">
            <w:pPr>
              <w:rPr>
                <w:lang w:val="ro-RO"/>
              </w:rPr>
            </w:pPr>
          </w:p>
          <w:p w:rsidR="0022288D" w:rsidRPr="00A92023" w:rsidRDefault="0022288D" w:rsidP="002305CE">
            <w:pPr>
              <w:rPr>
                <w:lang w:val="ro-RO"/>
              </w:rPr>
            </w:pPr>
          </w:p>
        </w:tc>
        <w:tc>
          <w:tcPr>
            <w:tcW w:w="1951" w:type="dxa"/>
            <w:shd w:val="clear" w:color="auto" w:fill="auto"/>
          </w:tcPr>
          <w:p w:rsidR="00217B87" w:rsidRPr="00A92023" w:rsidRDefault="0022288D" w:rsidP="002305CE">
            <w:pPr>
              <w:rPr>
                <w:lang w:val="ro-RO"/>
              </w:rPr>
            </w:pPr>
            <w:r w:rsidRPr="00A92023">
              <w:rPr>
                <w:lang w:val="ro-RO"/>
              </w:rPr>
              <w:t xml:space="preserve">Consum mediu de momeală test: </w:t>
            </w:r>
          </w:p>
          <w:p w:rsidR="0022288D" w:rsidRPr="00A92023" w:rsidRDefault="0022288D" w:rsidP="002305CE">
            <w:pPr>
              <w:rPr>
                <w:lang w:val="ro-RO"/>
              </w:rPr>
            </w:pPr>
            <w:r w:rsidRPr="00A92023">
              <w:rPr>
                <w:lang w:val="ro-RO"/>
              </w:rPr>
              <w:t xml:space="preserve">29,5 % (19,49 g) </w:t>
            </w:r>
          </w:p>
          <w:p w:rsidR="0022288D" w:rsidRPr="00A92023" w:rsidRDefault="0022288D" w:rsidP="002305CE">
            <w:pPr>
              <w:rPr>
                <w:lang w:val="ro-RO"/>
              </w:rPr>
            </w:pPr>
            <w:r w:rsidRPr="00A92023">
              <w:rPr>
                <w:lang w:val="ro-RO"/>
              </w:rPr>
              <w:t>Mortalitate 100%,</w:t>
            </w:r>
          </w:p>
          <w:p w:rsidR="0022288D" w:rsidRPr="00A92023" w:rsidRDefault="0022288D" w:rsidP="002305CE">
            <w:pPr>
              <w:rPr>
                <w:u w:val="single"/>
                <w:lang w:val="ro-RO"/>
              </w:rPr>
            </w:pPr>
            <w:r w:rsidRPr="00A92023">
              <w:rPr>
                <w:lang w:val="ro-RO"/>
              </w:rPr>
              <w:t xml:space="preserve"> </w:t>
            </w:r>
            <w:r w:rsidRPr="00A92023">
              <w:rPr>
                <w:u w:val="single"/>
                <w:lang w:val="ro-RO"/>
              </w:rPr>
              <w:t>la 9 zile</w:t>
            </w:r>
          </w:p>
          <w:p w:rsidR="0022288D" w:rsidRPr="00A92023" w:rsidRDefault="0022288D" w:rsidP="002305CE">
            <w:pPr>
              <w:pStyle w:val="NoSpacing"/>
              <w:rPr>
                <w:lang w:val="ro-RO"/>
              </w:rPr>
            </w:pPr>
            <w:r w:rsidRPr="00A92023">
              <w:rPr>
                <w:lang w:val="ro-RO"/>
              </w:rPr>
              <w:t>Palatabilitatea: acceptabilă</w:t>
            </w:r>
          </w:p>
          <w:p w:rsidR="0022288D" w:rsidRPr="00A92023" w:rsidRDefault="0022288D" w:rsidP="002305CE">
            <w:pPr>
              <w:pStyle w:val="NoSpacing"/>
              <w:rPr>
                <w:lang w:val="ro-RO"/>
              </w:rPr>
            </w:pPr>
            <w:r w:rsidRPr="00A92023">
              <w:rPr>
                <w:lang w:val="ro-RO"/>
              </w:rPr>
              <w:t>( ≥20%)</w:t>
            </w:r>
          </w:p>
          <w:p w:rsidR="0022288D" w:rsidRPr="00A92023" w:rsidRDefault="0022288D" w:rsidP="002305CE">
            <w:pPr>
              <w:pStyle w:val="NoSpacing"/>
              <w:rPr>
                <w:lang w:val="ro-RO"/>
              </w:rPr>
            </w:pPr>
            <w:r w:rsidRPr="00A92023">
              <w:rPr>
                <w:lang w:val="ro-RO"/>
              </w:rPr>
              <w:t>Mortalitatea: acceptabilă≥90%</w:t>
            </w:r>
          </w:p>
        </w:tc>
      </w:tr>
      <w:tr w:rsidR="0022288D" w:rsidRPr="00A92023" w:rsidTr="00B00867">
        <w:tc>
          <w:tcPr>
            <w:tcW w:w="1418" w:type="dxa"/>
            <w:shd w:val="clear" w:color="auto" w:fill="auto"/>
          </w:tcPr>
          <w:p w:rsidR="0022288D" w:rsidRPr="00A92023" w:rsidRDefault="0022288D" w:rsidP="002305CE">
            <w:pPr>
              <w:rPr>
                <w:lang w:val="ro-RO"/>
              </w:rPr>
            </w:pPr>
            <w:r w:rsidRPr="00A92023">
              <w:rPr>
                <w:lang w:val="ro-RO"/>
              </w:rPr>
              <w:t>Rodenticidă PT 14</w:t>
            </w:r>
          </w:p>
        </w:tc>
        <w:tc>
          <w:tcPr>
            <w:tcW w:w="2869" w:type="dxa"/>
            <w:shd w:val="clear" w:color="auto" w:fill="auto"/>
          </w:tcPr>
          <w:p w:rsidR="0022288D" w:rsidRPr="00A92023" w:rsidRDefault="0022288D" w:rsidP="002305CE">
            <w:pPr>
              <w:rPr>
                <w:u w:val="single"/>
                <w:lang w:val="ro-RO"/>
              </w:rPr>
            </w:pPr>
            <w:r w:rsidRPr="00A92023">
              <w:rPr>
                <w:u w:val="single"/>
                <w:lang w:val="ro-RO"/>
              </w:rPr>
              <w:t>Test</w:t>
            </w:r>
            <w:r w:rsidRPr="00A92023">
              <w:rPr>
                <w:color w:val="FF0000"/>
                <w:u w:val="single"/>
                <w:lang w:val="ro-RO"/>
              </w:rPr>
              <w:t xml:space="preserve"> </w:t>
            </w:r>
            <w:r w:rsidRPr="00A92023">
              <w:rPr>
                <w:u w:val="single"/>
                <w:lang w:val="ro-RO"/>
              </w:rPr>
              <w:t>palatabilitate-mortalitate, individual</w:t>
            </w:r>
          </w:p>
          <w:p w:rsidR="0022288D" w:rsidRPr="00A92023" w:rsidRDefault="0022288D" w:rsidP="002305CE">
            <w:r w:rsidRPr="00A92023">
              <w:t xml:space="preserve">- </w:t>
            </w:r>
            <w:proofErr w:type="spellStart"/>
            <w:r w:rsidRPr="00A92023">
              <w:t>momela</w:t>
            </w:r>
            <w:proofErr w:type="spellEnd"/>
            <w:r w:rsidRPr="00A92023">
              <w:t xml:space="preserve"> test (</w:t>
            </w:r>
            <w:proofErr w:type="spellStart"/>
            <w:r w:rsidRPr="00A92023">
              <w:t>veche</w:t>
            </w:r>
            <w:proofErr w:type="spellEnd"/>
            <w:r w:rsidRPr="00A92023">
              <w:t xml:space="preserve"> 2 </w:t>
            </w:r>
            <w:proofErr w:type="spellStart"/>
            <w:r w:rsidRPr="00A92023">
              <w:t>ani</w:t>
            </w:r>
            <w:proofErr w:type="spellEnd"/>
            <w:r w:rsidRPr="00A92023">
              <w:t>) vs. EPA STANDARD</w:t>
            </w:r>
          </w:p>
          <w:p w:rsidR="0022288D" w:rsidRPr="00A92023" w:rsidRDefault="0022288D" w:rsidP="002305CE">
            <w:r w:rsidRPr="00A92023">
              <w:rPr>
                <w:lang w:val="ro-RO"/>
              </w:rPr>
              <w:t>Condiţii (</w:t>
            </w:r>
            <w:r w:rsidRPr="00A92023">
              <w:rPr>
                <w:u w:val="single"/>
                <w:lang w:val="ro-RO"/>
              </w:rPr>
              <w:t>şoareci</w:t>
            </w:r>
            <w:r w:rsidRPr="00A92023">
              <w:rPr>
                <w:lang w:val="ro-RO"/>
              </w:rPr>
              <w:t>)</w:t>
            </w:r>
            <w:r w:rsidRPr="00A92023">
              <w:t>:</w:t>
            </w:r>
            <w:r w:rsidRPr="00A92023">
              <w:rPr>
                <w:lang w:val="ro-RO"/>
              </w:rPr>
              <w:t xml:space="preserve"> </w:t>
            </w:r>
            <w:r w:rsidRPr="00A92023">
              <w:rPr>
                <w:u w:val="single"/>
                <w:lang w:val="ro-RO"/>
              </w:rPr>
              <w:t>individual in cuşti,</w:t>
            </w:r>
            <w:r w:rsidRPr="00A92023">
              <w:rPr>
                <w:lang w:val="ro-RO"/>
              </w:rPr>
              <w:t xml:space="preserve"> temperatură 22</w:t>
            </w:r>
            <w:r w:rsidRPr="00A92023">
              <w:rPr>
                <w:vertAlign w:val="superscript"/>
                <w:lang w:val="ro-RO"/>
              </w:rPr>
              <w:t xml:space="preserve">0 </w:t>
            </w:r>
            <w:r w:rsidRPr="00A92023">
              <w:rPr>
                <w:lang w:val="ro-RO"/>
              </w:rPr>
              <w:t>C±2</w:t>
            </w:r>
            <w:r w:rsidRPr="00A92023">
              <w:rPr>
                <w:vertAlign w:val="superscript"/>
                <w:lang w:val="ro-RO"/>
              </w:rPr>
              <w:t xml:space="preserve">0 </w:t>
            </w:r>
            <w:r w:rsidRPr="00A92023">
              <w:rPr>
                <w:lang w:val="ro-RO"/>
              </w:rPr>
              <w:t>C, umiditate relativă min. 40%±10%, 12 ore lumină /12 ore intuneric</w:t>
            </w:r>
          </w:p>
          <w:p w:rsidR="0022288D" w:rsidRPr="00A92023" w:rsidRDefault="0022288D" w:rsidP="002305CE">
            <w:pPr>
              <w:rPr>
                <w:i/>
                <w:color w:val="FF0000"/>
              </w:rPr>
            </w:pPr>
            <w:r w:rsidRPr="00A92023">
              <w:rPr>
                <w:i/>
                <w:color w:val="000000" w:themeColor="text1"/>
              </w:rPr>
              <w:t>-</w:t>
            </w:r>
            <w:r w:rsidRPr="00A92023">
              <w:t xml:space="preserve"> </w:t>
            </w:r>
            <w:proofErr w:type="spellStart"/>
            <w:r w:rsidRPr="00A92023">
              <w:rPr>
                <w:u w:val="single"/>
              </w:rPr>
              <w:t>expunere</w:t>
            </w:r>
            <w:proofErr w:type="spellEnd"/>
            <w:r w:rsidRPr="00A92023">
              <w:rPr>
                <w:u w:val="single"/>
              </w:rPr>
              <w:t xml:space="preserve">: 5 </w:t>
            </w:r>
            <w:proofErr w:type="spellStart"/>
            <w:r w:rsidRPr="00A92023">
              <w:rPr>
                <w:u w:val="single"/>
              </w:rPr>
              <w:t>zile</w:t>
            </w:r>
            <w:proofErr w:type="spellEnd"/>
            <w:r w:rsidRPr="00A92023">
              <w:t xml:space="preserve"> </w:t>
            </w:r>
          </w:p>
          <w:p w:rsidR="0022288D" w:rsidRPr="00A92023" w:rsidRDefault="0022288D" w:rsidP="002305CE">
            <w:r w:rsidRPr="00A92023">
              <w:t xml:space="preserve">- </w:t>
            </w:r>
            <w:proofErr w:type="spellStart"/>
            <w:proofErr w:type="gramStart"/>
            <w:r w:rsidRPr="00A92023">
              <w:t>observare</w:t>
            </w:r>
            <w:proofErr w:type="spellEnd"/>
            <w:proofErr w:type="gramEnd"/>
            <w:r w:rsidRPr="00A92023">
              <w:t xml:space="preserve">: 14 </w:t>
            </w:r>
            <w:proofErr w:type="spellStart"/>
            <w:r w:rsidRPr="00A92023">
              <w:t>zile</w:t>
            </w:r>
            <w:proofErr w:type="spellEnd"/>
            <w:r w:rsidRPr="00A92023">
              <w:t>.</w:t>
            </w:r>
          </w:p>
        </w:tc>
        <w:tc>
          <w:tcPr>
            <w:tcW w:w="1701" w:type="dxa"/>
            <w:shd w:val="clear" w:color="auto" w:fill="auto"/>
          </w:tcPr>
          <w:p w:rsidR="0022288D" w:rsidRPr="00A92023" w:rsidRDefault="0022288D" w:rsidP="002305CE">
            <w:pPr>
              <w:rPr>
                <w:lang w:val="ro-RO"/>
              </w:rPr>
            </w:pPr>
            <w:r w:rsidRPr="00A92023">
              <w:rPr>
                <w:lang w:val="ro-RO"/>
              </w:rPr>
              <w:t>Şoareci de casă         (</w:t>
            </w:r>
            <w:r w:rsidRPr="00A92023">
              <w:rPr>
                <w:i/>
                <w:lang w:val="ro-RO"/>
              </w:rPr>
              <w:t>Mus musculus</w:t>
            </w:r>
            <w:r w:rsidRPr="00A92023">
              <w:rPr>
                <w:lang w:val="ro-RO"/>
              </w:rPr>
              <w:t>)</w:t>
            </w:r>
          </w:p>
          <w:p w:rsidR="0022288D" w:rsidRPr="00A92023" w:rsidRDefault="0022288D" w:rsidP="002305CE">
            <w:pPr>
              <w:rPr>
                <w:lang w:val="ro-RO"/>
              </w:rPr>
            </w:pPr>
            <w:r w:rsidRPr="00A92023">
              <w:rPr>
                <w:lang w:val="ro-RO"/>
              </w:rPr>
              <w:t>5 masculi+ 5 femele</w:t>
            </w:r>
          </w:p>
          <w:p w:rsidR="0022288D" w:rsidRPr="00A92023" w:rsidRDefault="0022288D" w:rsidP="002305CE">
            <w:pPr>
              <w:rPr>
                <w:lang w:val="ro-RO"/>
              </w:rPr>
            </w:pPr>
            <w:r w:rsidRPr="00A92023">
              <w:rPr>
                <w:lang w:val="ro-RO"/>
              </w:rPr>
              <w:t>vârsta - 5 luni,  indivizi maturi, sănătoşi, în greutate de min. 20 g</w:t>
            </w:r>
          </w:p>
          <w:p w:rsidR="0022288D" w:rsidRPr="00A92023" w:rsidRDefault="0022288D" w:rsidP="002305CE">
            <w:pPr>
              <w:rPr>
                <w:i/>
                <w:lang w:val="ro-RO"/>
              </w:rPr>
            </w:pPr>
          </w:p>
        </w:tc>
        <w:tc>
          <w:tcPr>
            <w:tcW w:w="1984" w:type="dxa"/>
            <w:shd w:val="clear" w:color="auto" w:fill="auto"/>
          </w:tcPr>
          <w:p w:rsidR="0022288D" w:rsidRPr="00A92023" w:rsidRDefault="0022288D" w:rsidP="002305CE">
            <w:pPr>
              <w:rPr>
                <w:lang w:val="ro-RO"/>
              </w:rPr>
            </w:pPr>
            <w:r w:rsidRPr="00A92023">
              <w:rPr>
                <w:lang w:val="ro-RO"/>
              </w:rPr>
              <w:t>Bromadiolone 0,005% (50 g</w:t>
            </w:r>
            <w:r w:rsidRPr="00A92023">
              <w:t>/</w:t>
            </w:r>
            <w:r w:rsidRPr="00A92023">
              <w:rPr>
                <w:lang w:val="ro-RO"/>
              </w:rPr>
              <w:t xml:space="preserve">kg), momeală granule- </w:t>
            </w:r>
            <w:r w:rsidRPr="00A92023">
              <w:rPr>
                <w:u w:val="single"/>
                <w:lang w:val="ro-RO"/>
              </w:rPr>
              <w:t>veche (2 ani)</w:t>
            </w:r>
            <w:r w:rsidRPr="00A92023">
              <w:rPr>
                <w:lang w:val="ro-RO"/>
              </w:rPr>
              <w:t xml:space="preserve">, gata de utilizare </w:t>
            </w:r>
          </w:p>
          <w:p w:rsidR="0022288D" w:rsidRPr="00A92023" w:rsidRDefault="0022288D" w:rsidP="002305CE">
            <w:pPr>
              <w:rPr>
                <w:u w:val="single"/>
                <w:lang w:val="ro-RO"/>
              </w:rPr>
            </w:pPr>
            <w:r w:rsidRPr="00A92023">
              <w:rPr>
                <w:lang w:val="ro-RO"/>
              </w:rPr>
              <w:t>(AGRORAT BD-5 PELLET)</w:t>
            </w:r>
          </w:p>
          <w:p w:rsidR="0022288D" w:rsidRPr="00A92023" w:rsidRDefault="0022288D" w:rsidP="002305CE">
            <w:pPr>
              <w:rPr>
                <w:lang w:val="ro-RO"/>
              </w:rPr>
            </w:pPr>
          </w:p>
        </w:tc>
        <w:tc>
          <w:tcPr>
            <w:tcW w:w="1951" w:type="dxa"/>
            <w:shd w:val="clear" w:color="auto" w:fill="auto"/>
          </w:tcPr>
          <w:p w:rsidR="0022288D" w:rsidRPr="00A92023" w:rsidRDefault="0022288D" w:rsidP="002305CE">
            <w:pPr>
              <w:pStyle w:val="NoSpacing"/>
              <w:rPr>
                <w:lang w:val="ro-RO"/>
              </w:rPr>
            </w:pPr>
            <w:r w:rsidRPr="00A92023">
              <w:rPr>
                <w:lang w:val="ro-RO"/>
              </w:rPr>
              <w:t xml:space="preserve">Consum mediu de momeală test: 21,6, % (4,3 g). </w:t>
            </w:r>
          </w:p>
          <w:p w:rsidR="0022288D" w:rsidRPr="00A92023" w:rsidRDefault="0022288D" w:rsidP="002305CE">
            <w:pPr>
              <w:rPr>
                <w:lang w:val="ro-RO"/>
              </w:rPr>
            </w:pPr>
            <w:r w:rsidRPr="00A92023">
              <w:rPr>
                <w:lang w:val="ro-RO"/>
              </w:rPr>
              <w:t xml:space="preserve">Mortalitate 100%, </w:t>
            </w:r>
          </w:p>
          <w:p w:rsidR="0022288D" w:rsidRPr="00A92023" w:rsidRDefault="0022288D" w:rsidP="002305CE">
            <w:pPr>
              <w:rPr>
                <w:u w:val="single"/>
                <w:lang w:val="ro-RO"/>
              </w:rPr>
            </w:pPr>
            <w:r w:rsidRPr="00A92023">
              <w:rPr>
                <w:u w:val="single"/>
                <w:lang w:val="ro-RO"/>
              </w:rPr>
              <w:t>la 9 zile</w:t>
            </w:r>
          </w:p>
          <w:p w:rsidR="0022288D" w:rsidRPr="00A92023" w:rsidRDefault="0022288D" w:rsidP="002305CE">
            <w:pPr>
              <w:pStyle w:val="NoSpacing"/>
              <w:rPr>
                <w:lang w:val="ro-RO"/>
              </w:rPr>
            </w:pPr>
            <w:r w:rsidRPr="00A92023">
              <w:rPr>
                <w:lang w:val="ro-RO"/>
              </w:rPr>
              <w:t>Palatabilitatea: acceptabilă ≥20%</w:t>
            </w:r>
          </w:p>
          <w:p w:rsidR="0022288D" w:rsidRPr="00A92023" w:rsidRDefault="0022288D" w:rsidP="002305CE">
            <w:pPr>
              <w:pStyle w:val="NoSpacing"/>
              <w:rPr>
                <w:lang w:val="ro-RO"/>
              </w:rPr>
            </w:pPr>
            <w:r w:rsidRPr="00A92023">
              <w:rPr>
                <w:lang w:val="ro-RO"/>
              </w:rPr>
              <w:t>Mortalitatea: acceptabilă≥90%</w:t>
            </w:r>
          </w:p>
        </w:tc>
      </w:tr>
    </w:tbl>
    <w:p w:rsidR="00B00867" w:rsidRPr="00A92023" w:rsidRDefault="00B00867" w:rsidP="002305CE">
      <w:pPr>
        <w:pStyle w:val="NoSpacing"/>
        <w:rPr>
          <w:b/>
          <w:color w:val="000000"/>
          <w:lang w:val="ro-RO"/>
        </w:rPr>
      </w:pPr>
    </w:p>
    <w:p w:rsidR="00B66405" w:rsidRPr="00A92023" w:rsidRDefault="00B66405" w:rsidP="002305CE">
      <w:pPr>
        <w:pStyle w:val="NoSpacing"/>
        <w:rPr>
          <w:b/>
          <w:color w:val="000000"/>
          <w:lang w:val="ro-RO"/>
        </w:rPr>
      </w:pPr>
      <w:r w:rsidRPr="00A92023">
        <w:rPr>
          <w:b/>
          <w:color w:val="000000"/>
          <w:lang w:val="ro-RO"/>
        </w:rPr>
        <w:t xml:space="preserve">XIV. </w:t>
      </w:r>
      <w:r w:rsidR="00A87D72" w:rsidRPr="00A92023">
        <w:rPr>
          <w:b/>
          <w:lang w:val="ro-RO"/>
        </w:rPr>
        <w:t xml:space="preserve">INSTRUCTIUNILE  SI DOZELE DE APLICARE </w:t>
      </w:r>
      <w:r w:rsidR="00A87D72" w:rsidRPr="00A92023">
        <w:rPr>
          <w:lang w:val="ro-RO"/>
        </w:rPr>
        <w:t>si după caz  timpul de actiune necesar efectului biocid: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A92023" w:rsidTr="006B235A">
        <w:tc>
          <w:tcPr>
            <w:tcW w:w="9923" w:type="dxa"/>
          </w:tcPr>
          <w:p w:rsidR="0022288D" w:rsidRPr="00A92023" w:rsidRDefault="0022288D" w:rsidP="002305CE">
            <w:pPr>
              <w:pStyle w:val="NoSpacing"/>
              <w:rPr>
                <w:u w:val="single"/>
                <w:lang w:val="ro-RO"/>
              </w:rPr>
            </w:pPr>
            <w:r w:rsidRPr="00A92023">
              <w:rPr>
                <w:u w:val="single"/>
                <w:lang w:val="ro-RO"/>
              </w:rPr>
              <w:t>Eficienţa, organismele ţintă şi dezvoltarea rezistenţei:</w:t>
            </w:r>
          </w:p>
          <w:p w:rsidR="0022288D" w:rsidRPr="00A92023" w:rsidRDefault="0022288D" w:rsidP="002305CE">
            <w:pPr>
              <w:pStyle w:val="NoSpacing"/>
              <w:rPr>
                <w:lang w:val="ro-RO"/>
              </w:rPr>
            </w:pPr>
            <w:r w:rsidRPr="00A92023">
              <w:rPr>
                <w:lang w:val="ro-RO"/>
              </w:rPr>
              <w:t>Organismele ţintă sunt urmatoarele:</w:t>
            </w:r>
          </w:p>
          <w:p w:rsidR="0022288D" w:rsidRPr="00A92023" w:rsidRDefault="0022288D" w:rsidP="002305CE">
            <w:pPr>
              <w:pStyle w:val="NoSpacing"/>
              <w:rPr>
                <w:lang w:val="ro-RO"/>
              </w:rPr>
            </w:pPr>
            <w:r w:rsidRPr="00A92023">
              <w:rPr>
                <w:lang w:val="ro-RO"/>
              </w:rPr>
              <w:t>- Şobolanul brun (</w:t>
            </w:r>
            <w:r w:rsidRPr="00A92023">
              <w:rPr>
                <w:i/>
                <w:lang w:val="ro-RO"/>
              </w:rPr>
              <w:t>Rattus norvegicus</w:t>
            </w:r>
            <w:r w:rsidRPr="00A92023">
              <w:rPr>
                <w:lang w:val="ro-RO"/>
              </w:rPr>
              <w:t>)</w:t>
            </w:r>
          </w:p>
          <w:p w:rsidR="00A87D72" w:rsidRPr="00A92023" w:rsidRDefault="0022288D" w:rsidP="002305CE">
            <w:pPr>
              <w:pStyle w:val="NoSpacing"/>
              <w:rPr>
                <w:lang w:val="ro-RO"/>
              </w:rPr>
            </w:pPr>
            <w:r w:rsidRPr="00A92023">
              <w:rPr>
                <w:lang w:val="ro-RO"/>
              </w:rPr>
              <w:t>- şoarecii de casă (</w:t>
            </w:r>
            <w:r w:rsidRPr="00A92023">
              <w:rPr>
                <w:i/>
                <w:lang w:val="ro-RO"/>
              </w:rPr>
              <w:t>Mus musculus</w:t>
            </w:r>
            <w:r w:rsidRPr="00A92023">
              <w:rPr>
                <w:lang w:val="ro-RO"/>
              </w:rPr>
              <w:t xml:space="preserve">) </w:t>
            </w:r>
          </w:p>
          <w:p w:rsidR="0022288D" w:rsidRPr="00A92023" w:rsidRDefault="0022288D" w:rsidP="002305CE">
            <w:pPr>
              <w:pStyle w:val="NoSpacing"/>
            </w:pPr>
            <w:r w:rsidRPr="00A92023">
              <w:rPr>
                <w:lang w:val="ro-RO"/>
              </w:rPr>
              <w:t>Produsul TOXIRAT PLUS este un rodenticid anticoagulant eficient pentru a controla atât şobolanii şi şoarecii tineri şi adulţi. Utilizarea sa trebuie să fie evitată în zonele în care există semne de rezistenţă la ingredientul activ. In scopul de a preveni dezvoltarea rezistenţei, înainte de a începe tratamentul, trebuie să  ne asigurăm că sunt  rozătoare sensibile la bromadiolone. După campania de control, trebuie să verificaţi că obiectivele prevăzute au fost îndeplinite .</w:t>
            </w:r>
          </w:p>
          <w:p w:rsidR="0022288D" w:rsidRPr="00A92023" w:rsidRDefault="0022288D" w:rsidP="002305CE">
            <w:pPr>
              <w:pStyle w:val="NoSpacing"/>
              <w:rPr>
                <w:lang w:val="ro-RO"/>
              </w:rPr>
            </w:pPr>
            <w:r w:rsidRPr="00A92023">
              <w:rPr>
                <w:u w:val="single"/>
                <w:lang w:val="ro-RO"/>
              </w:rPr>
              <w:t>Mijloace de aplicare</w:t>
            </w:r>
            <w:r w:rsidRPr="00A92023">
              <w:rPr>
                <w:lang w:val="ro-RO"/>
              </w:rPr>
              <w:t>:</w:t>
            </w:r>
          </w:p>
          <w:p w:rsidR="0022288D" w:rsidRPr="00A92023" w:rsidRDefault="0022288D" w:rsidP="002305CE">
            <w:pPr>
              <w:pStyle w:val="NoSpacing"/>
              <w:rPr>
                <w:lang w:val="ro-RO"/>
              </w:rPr>
            </w:pPr>
            <w:r w:rsidRPr="00A92023">
              <w:rPr>
                <w:lang w:val="ro-RO"/>
              </w:rPr>
              <w:t xml:space="preserve">-Pentru  personal </w:t>
            </w:r>
            <w:r w:rsidR="00217B87" w:rsidRPr="00A92023">
              <w:rPr>
                <w:lang w:val="ro-RO"/>
              </w:rPr>
              <w:t>non-profesional(public general)</w:t>
            </w:r>
          </w:p>
          <w:p w:rsidR="0022288D" w:rsidRPr="00A92023" w:rsidRDefault="0022288D" w:rsidP="002305CE">
            <w:pPr>
              <w:pStyle w:val="NoSpacing"/>
              <w:rPr>
                <w:lang w:val="ro-RO"/>
              </w:rPr>
            </w:pPr>
            <w:r w:rsidRPr="00A92023">
              <w:rPr>
                <w:lang w:val="ro-RO"/>
              </w:rPr>
              <w:t xml:space="preserve">Produsul TOXIRAT PLUS va fi folosit </w:t>
            </w:r>
            <w:r w:rsidRPr="00A92023">
              <w:rPr>
                <w:u w:val="single"/>
                <w:lang w:val="ro-RO"/>
              </w:rPr>
              <w:t>doar în interiorul locuinţelor</w:t>
            </w:r>
            <w:r w:rsidRPr="00A92023">
              <w:rPr>
                <w:lang w:val="ro-RO"/>
              </w:rPr>
              <w:t xml:space="preserve">, pentru uz personal/ proprietate (fără a depăşi distanţa </w:t>
            </w:r>
            <w:r w:rsidRPr="00A92023">
              <w:rPr>
                <w:u w:val="single"/>
                <w:lang w:val="ro-RO"/>
              </w:rPr>
              <w:t>maximă de 0,5 metri</w:t>
            </w:r>
            <w:r w:rsidRPr="00A92023">
              <w:rPr>
                <w:lang w:val="ro-RO"/>
              </w:rPr>
              <w:t>, între momeală şi casă), în cutii de momeală etichetate corect.</w:t>
            </w:r>
          </w:p>
          <w:p w:rsidR="0022288D" w:rsidRPr="00A92023" w:rsidRDefault="0022288D" w:rsidP="002305CE">
            <w:pPr>
              <w:pStyle w:val="NoSpacing"/>
              <w:rPr>
                <w:lang w:val="ro-RO"/>
              </w:rPr>
            </w:pPr>
            <w:r w:rsidRPr="00A92023">
              <w:rPr>
                <w:lang w:val="ro-RO"/>
              </w:rPr>
              <w:t xml:space="preserve">-Pentru personalul </w:t>
            </w:r>
            <w:r w:rsidR="003621E5" w:rsidRPr="00A92023">
              <w:rPr>
                <w:lang w:val="ro-RO"/>
              </w:rPr>
              <w:t>profesionist :</w:t>
            </w:r>
          </w:p>
          <w:p w:rsidR="0022288D" w:rsidRPr="00A92023" w:rsidRDefault="0022288D" w:rsidP="002305CE">
            <w:pPr>
              <w:pStyle w:val="NoSpacing"/>
              <w:rPr>
                <w:lang w:val="ro-RO"/>
              </w:rPr>
            </w:pPr>
            <w:r w:rsidRPr="00A92023">
              <w:rPr>
                <w:lang w:val="ro-RO"/>
              </w:rPr>
              <w:lastRenderedPageBreak/>
              <w:t>Produsul TOXIRAT PLUS este aplicat de către personal calificat</w:t>
            </w:r>
            <w:r w:rsidRPr="00A92023">
              <w:t xml:space="preserve"> (</w:t>
            </w:r>
            <w:proofErr w:type="spellStart"/>
            <w:r w:rsidRPr="00A92023">
              <w:t>profesional</w:t>
            </w:r>
            <w:proofErr w:type="spellEnd"/>
            <w:r w:rsidRPr="00A92023">
              <w:t>)</w:t>
            </w:r>
            <w:r w:rsidRPr="00A92023">
              <w:rPr>
                <w:lang w:val="ro-RO"/>
              </w:rPr>
              <w:t xml:space="preserve"> </w:t>
            </w:r>
            <w:r w:rsidRPr="00A92023">
              <w:rPr>
                <w:u w:val="single"/>
                <w:lang w:val="ro-RO"/>
              </w:rPr>
              <w:t>numai în interiorul clădirilor</w:t>
            </w:r>
            <w:r w:rsidRPr="00A92023">
              <w:rPr>
                <w:lang w:val="ro-RO"/>
              </w:rPr>
              <w:t>, instalaţiilor care sunt strâns legate de operaţiunile agricole (fără a depăşi distanţa maximă de 0,5 metri, între momeală şi clădire/instalaţii), în cutii de momeală etichetate corect.</w:t>
            </w:r>
          </w:p>
          <w:p w:rsidR="0022288D" w:rsidRPr="00A92023" w:rsidRDefault="0022288D" w:rsidP="002305CE">
            <w:pPr>
              <w:pStyle w:val="NoSpacing"/>
              <w:rPr>
                <w:lang w:val="ro-RO"/>
              </w:rPr>
            </w:pPr>
            <w:r w:rsidRPr="00A92023">
              <w:rPr>
                <w:lang w:val="ro-RO"/>
              </w:rPr>
              <w:t>-Pentru personalul special calificat</w:t>
            </w:r>
            <w:r w:rsidRPr="00A92023">
              <w:t>/</w:t>
            </w:r>
            <w:proofErr w:type="spellStart"/>
            <w:r w:rsidRPr="00A92023">
              <w:t>specializat</w:t>
            </w:r>
            <w:proofErr w:type="spellEnd"/>
            <w:r w:rsidRPr="00A92023">
              <w:rPr>
                <w:lang w:val="ro-RO"/>
              </w:rPr>
              <w:t>:</w:t>
            </w:r>
          </w:p>
          <w:p w:rsidR="0022288D" w:rsidRPr="00A92023" w:rsidRDefault="0022288D" w:rsidP="002305CE">
            <w:pPr>
              <w:pStyle w:val="NoSpacing"/>
              <w:rPr>
                <w:u w:val="single"/>
                <w:lang w:val="ro-RO"/>
              </w:rPr>
            </w:pPr>
            <w:r w:rsidRPr="00A92023">
              <w:rPr>
                <w:lang w:val="ro-RO"/>
              </w:rPr>
              <w:t xml:space="preserve">Produsul TOXIRAT PLUS este aplicat de către personal </w:t>
            </w:r>
            <w:r w:rsidRPr="00A92023">
              <w:rPr>
                <w:u w:val="single"/>
                <w:lang w:val="ro-RO"/>
              </w:rPr>
              <w:t>special</w:t>
            </w:r>
            <w:r w:rsidRPr="00A92023">
              <w:rPr>
                <w:lang w:val="ro-RO"/>
              </w:rPr>
              <w:t xml:space="preserve"> </w:t>
            </w:r>
            <w:r w:rsidRPr="00A92023">
              <w:rPr>
                <w:u w:val="single"/>
                <w:lang w:val="ro-RO"/>
              </w:rPr>
              <w:t>calificat numai în interiorul clădirilor</w:t>
            </w:r>
            <w:r w:rsidRPr="00A92023">
              <w:rPr>
                <w:lang w:val="ro-RO"/>
              </w:rPr>
              <w:t xml:space="preserve"> instalaţiilor care sunt strâns legate de operaţiunile agricole (fără a depăşi distanţa maximă de 0,5 metri între momeală şi clădire/instalaţii), în cutii de momeală etichetate corect.</w:t>
            </w:r>
          </w:p>
          <w:p w:rsidR="0022288D" w:rsidRPr="00A92023" w:rsidRDefault="0022288D" w:rsidP="002305CE">
            <w:pPr>
              <w:pStyle w:val="NoSpacing"/>
              <w:rPr>
                <w:u w:val="single"/>
                <w:lang w:val="ro-RO"/>
              </w:rPr>
            </w:pPr>
            <w:r w:rsidRPr="00A92023">
              <w:rPr>
                <w:u w:val="single"/>
                <w:lang w:val="ro-RO"/>
              </w:rPr>
              <w:t>Dozele de aplicare:</w:t>
            </w:r>
          </w:p>
          <w:p w:rsidR="0022288D" w:rsidRPr="00A92023" w:rsidRDefault="0022288D" w:rsidP="002305CE">
            <w:pPr>
              <w:pStyle w:val="NoSpacing"/>
              <w:rPr>
                <w:lang w:val="ro-RO"/>
              </w:rPr>
            </w:pPr>
            <w:r w:rsidRPr="00A92023">
              <w:rPr>
                <w:lang w:val="ro-RO"/>
              </w:rPr>
              <w:t>Pentru UZ NON-PROFESIONAL (publicul general)</w:t>
            </w:r>
            <w:r w:rsidR="007C62A4" w:rsidRPr="00A92023">
              <w:rPr>
                <w:lang w:val="ro-RO"/>
              </w:rPr>
              <w:t>:</w:t>
            </w:r>
          </w:p>
          <w:p w:rsidR="0022288D" w:rsidRPr="00A92023" w:rsidRDefault="003621E5" w:rsidP="002305CE">
            <w:pPr>
              <w:pStyle w:val="NoSpacing"/>
              <w:rPr>
                <w:lang w:val="ro-RO"/>
              </w:rPr>
            </w:pPr>
            <w:r w:rsidRPr="00A92023">
              <w:rPr>
                <w:lang w:val="ro-RO"/>
              </w:rPr>
              <w:t>-</w:t>
            </w:r>
            <w:r w:rsidR="0022288D" w:rsidRPr="00A92023">
              <w:rPr>
                <w:lang w:val="ro-RO"/>
              </w:rPr>
              <w:t>Şoareci: cutii de momeală cu 50 g de produs la fiecare 10  mp.</w:t>
            </w:r>
          </w:p>
          <w:p w:rsidR="0022288D" w:rsidRPr="00A92023" w:rsidRDefault="003621E5" w:rsidP="002305CE">
            <w:pPr>
              <w:pStyle w:val="NoSpacing"/>
              <w:rPr>
                <w:lang w:val="ro-RO"/>
              </w:rPr>
            </w:pPr>
            <w:r w:rsidRPr="00A92023">
              <w:rPr>
                <w:lang w:val="ro-RO"/>
              </w:rPr>
              <w:t>-</w:t>
            </w:r>
            <w:r w:rsidR="0022288D" w:rsidRPr="00A92023">
              <w:rPr>
                <w:lang w:val="ro-RO"/>
              </w:rPr>
              <w:t>Şobolani: cutii de momeală cu până la 100 g  produs, la fiecare 10 mp.</w:t>
            </w:r>
          </w:p>
          <w:p w:rsidR="0022288D" w:rsidRPr="00A92023" w:rsidRDefault="0022288D" w:rsidP="002305CE">
            <w:pPr>
              <w:pStyle w:val="NoSpacing"/>
              <w:rPr>
                <w:lang w:val="ro-RO"/>
              </w:rPr>
            </w:pPr>
            <w:r w:rsidRPr="00A92023">
              <w:rPr>
                <w:lang w:val="ro-RO"/>
              </w:rPr>
              <w:t>Pentru UZ  PROFESIONAL:</w:t>
            </w:r>
          </w:p>
          <w:p w:rsidR="0022288D" w:rsidRPr="00A92023" w:rsidRDefault="003621E5" w:rsidP="002305CE">
            <w:pPr>
              <w:pStyle w:val="NoSpacing"/>
              <w:rPr>
                <w:lang w:val="ro-RO"/>
              </w:rPr>
            </w:pPr>
            <w:r w:rsidRPr="00A92023">
              <w:rPr>
                <w:lang w:val="ro-RO"/>
              </w:rPr>
              <w:t>-</w:t>
            </w:r>
            <w:r w:rsidR="0022288D" w:rsidRPr="00A92023">
              <w:rPr>
                <w:lang w:val="ro-RO"/>
              </w:rPr>
              <w:t>Şoareci: cutii de momeală cu 50 g de produs la fiecare 10 mp.</w:t>
            </w:r>
          </w:p>
          <w:p w:rsidR="0022288D" w:rsidRPr="00A92023" w:rsidRDefault="003621E5" w:rsidP="002305CE">
            <w:pPr>
              <w:pStyle w:val="NoSpacing"/>
              <w:rPr>
                <w:lang w:val="ro-RO"/>
              </w:rPr>
            </w:pPr>
            <w:r w:rsidRPr="00A92023">
              <w:rPr>
                <w:lang w:val="ro-RO"/>
              </w:rPr>
              <w:t>-</w:t>
            </w:r>
            <w:r w:rsidR="0022288D" w:rsidRPr="00A92023">
              <w:rPr>
                <w:lang w:val="ro-RO"/>
              </w:rPr>
              <w:t>Şobolani: cutii de momeală cu până la 100 g  produs, la fiecare 10 mp.</w:t>
            </w:r>
          </w:p>
          <w:p w:rsidR="0022288D" w:rsidRPr="00A92023" w:rsidRDefault="0022288D" w:rsidP="002305CE">
            <w:pPr>
              <w:pStyle w:val="NoSpacing"/>
              <w:rPr>
                <w:lang w:val="ro-RO"/>
              </w:rPr>
            </w:pPr>
            <w:r w:rsidRPr="00A92023">
              <w:rPr>
                <w:lang w:val="ro-RO"/>
              </w:rPr>
              <w:t>Pentru PERSONAL SPECIAL CALIFICAT:</w:t>
            </w:r>
          </w:p>
          <w:p w:rsidR="0022288D" w:rsidRPr="00A92023" w:rsidRDefault="003621E5" w:rsidP="002305CE">
            <w:pPr>
              <w:pStyle w:val="NoSpacing"/>
              <w:rPr>
                <w:lang w:val="ro-RO"/>
              </w:rPr>
            </w:pPr>
            <w:r w:rsidRPr="00A92023">
              <w:rPr>
                <w:lang w:val="ro-RO"/>
              </w:rPr>
              <w:t>-</w:t>
            </w:r>
            <w:r w:rsidR="0022288D" w:rsidRPr="00A92023">
              <w:rPr>
                <w:lang w:val="ro-RO"/>
              </w:rPr>
              <w:t>Şoareci: cutii de momeală cu 50 g de produs  la fiecare 10 mp.</w:t>
            </w:r>
          </w:p>
          <w:p w:rsidR="0022288D" w:rsidRPr="00A92023" w:rsidRDefault="003621E5" w:rsidP="002305CE">
            <w:pPr>
              <w:pStyle w:val="NoSpacing"/>
              <w:rPr>
                <w:lang w:val="ro-RO"/>
              </w:rPr>
            </w:pPr>
            <w:r w:rsidRPr="00A92023">
              <w:rPr>
                <w:lang w:val="ro-RO"/>
              </w:rPr>
              <w:t>-</w:t>
            </w:r>
            <w:r w:rsidR="0022288D" w:rsidRPr="00A92023">
              <w:rPr>
                <w:lang w:val="ro-RO"/>
              </w:rPr>
              <w:t>Şobolani: cutii de momeală cu până la 100 g produs, la fiecare 10 mp.</w:t>
            </w:r>
          </w:p>
          <w:p w:rsidR="0022288D" w:rsidRPr="00A92023" w:rsidRDefault="0022288D" w:rsidP="002305CE">
            <w:pPr>
              <w:pStyle w:val="NoSpacing"/>
              <w:rPr>
                <w:lang w:val="ro-RO"/>
              </w:rPr>
            </w:pPr>
            <w:r w:rsidRPr="00A92023">
              <w:rPr>
                <w:u w:val="single"/>
                <w:lang w:val="ro-RO"/>
              </w:rPr>
              <w:t xml:space="preserve">Conditiile generale de folosire </w:t>
            </w:r>
          </w:p>
          <w:p w:rsidR="0022288D" w:rsidRPr="00A92023" w:rsidRDefault="0022288D" w:rsidP="002305CE">
            <w:pPr>
              <w:pStyle w:val="NoSpacing"/>
              <w:rPr>
                <w:lang w:val="ro-RO"/>
              </w:rPr>
            </w:pPr>
            <w:r w:rsidRPr="00A92023">
              <w:rPr>
                <w:lang w:val="ro-RO"/>
              </w:rPr>
              <w:t>Condiţiile de folosire de către personalul non profesional (publicul general):</w:t>
            </w:r>
          </w:p>
          <w:p w:rsidR="0022288D" w:rsidRPr="00A92023" w:rsidRDefault="0022288D" w:rsidP="002305CE">
            <w:pPr>
              <w:pStyle w:val="NoSpacing"/>
              <w:rPr>
                <w:lang w:val="ro-RO"/>
              </w:rPr>
            </w:pPr>
            <w:r w:rsidRPr="00A92023">
              <w:rPr>
                <w:lang w:val="ro-RO"/>
              </w:rPr>
              <w:t>Condiţiile de folosire de către persoanele profesioniste:</w:t>
            </w:r>
          </w:p>
          <w:p w:rsidR="0022288D" w:rsidRPr="00A92023" w:rsidRDefault="0022288D" w:rsidP="002305CE">
            <w:pPr>
              <w:pStyle w:val="NoSpacing"/>
              <w:rPr>
                <w:lang w:val="ro-RO"/>
              </w:rPr>
            </w:pPr>
            <w:r w:rsidRPr="00A92023">
              <w:rPr>
                <w:lang w:val="ro-RO"/>
              </w:rPr>
              <w:t>Condiţiile de folosire de către personal profesionist specializat:</w:t>
            </w:r>
          </w:p>
          <w:p w:rsidR="0022288D" w:rsidRPr="00A92023" w:rsidRDefault="0022288D" w:rsidP="002305CE">
            <w:pPr>
              <w:pStyle w:val="NoSpacing"/>
              <w:rPr>
                <w:lang w:val="ro-RO"/>
              </w:rPr>
            </w:pPr>
            <w:r w:rsidRPr="00A92023">
              <w:rPr>
                <w:lang w:val="ro-RO"/>
              </w:rPr>
              <w:t>Inainte de folosirea produsului, citiţi cu atenţie eticheta şi urmaţi instrucţiunile.</w:t>
            </w:r>
          </w:p>
          <w:p w:rsidR="0022288D" w:rsidRPr="00A92023" w:rsidRDefault="0022288D" w:rsidP="002305CE">
            <w:pPr>
              <w:pStyle w:val="NoSpacing"/>
              <w:rPr>
                <w:lang w:val="ro-RO"/>
              </w:rPr>
            </w:pPr>
            <w:r w:rsidRPr="00A92023">
              <w:rPr>
                <w:u w:val="single"/>
                <w:lang w:val="ro-RO"/>
              </w:rPr>
              <w:t>Plicurile cu momeală sunt plasate nedeschise în cutii de momeală</w:t>
            </w:r>
            <w:r w:rsidRPr="00A92023">
              <w:rPr>
                <w:lang w:val="ro-RO"/>
              </w:rPr>
              <w:t>.</w:t>
            </w:r>
          </w:p>
          <w:p w:rsidR="0022288D" w:rsidRPr="00A92023" w:rsidRDefault="0022288D" w:rsidP="002305CE">
            <w:pPr>
              <w:pStyle w:val="NoSpacing"/>
              <w:rPr>
                <w:lang w:val="ro-RO"/>
              </w:rPr>
            </w:pPr>
            <w:r w:rsidRPr="00A92023">
              <w:rPr>
                <w:lang w:val="ro-RO"/>
              </w:rPr>
              <w:t xml:space="preserve">Momeala trebuie sa fie amplasată în locurile în care nu au acces copiii, animalele de companie sau alte animale, pentru care nu este destinat produsul. Acestea trebuie sa fie în locuri sigure unde </w:t>
            </w:r>
            <w:r w:rsidRPr="00A92023">
              <w:rPr>
                <w:u w:val="single"/>
                <w:lang w:val="ro-RO"/>
              </w:rPr>
              <w:t>NU</w:t>
            </w:r>
            <w:r w:rsidRPr="00A92023">
              <w:rPr>
                <w:lang w:val="ro-RO"/>
              </w:rPr>
              <w:t xml:space="preserve"> pot fi târâte.</w:t>
            </w:r>
          </w:p>
          <w:p w:rsidR="0022288D" w:rsidRPr="00A92023" w:rsidRDefault="0022288D" w:rsidP="002305CE">
            <w:pPr>
              <w:pStyle w:val="NoSpacing"/>
              <w:rPr>
                <w:lang w:val="ro-RO"/>
              </w:rPr>
            </w:pPr>
            <w:r w:rsidRPr="00A92023">
              <w:rPr>
                <w:lang w:val="ro-RO"/>
              </w:rPr>
              <w:t>Verificaţi periodic şi cu atenţie cutiile cu momeală (este recomandat la 3-4 zile) şi înlocuiţi momeala mâncată de rozătoare, deteriorată de apă ori contaminată cu murdărie.</w:t>
            </w:r>
          </w:p>
          <w:p w:rsidR="0022288D" w:rsidRPr="00A92023" w:rsidRDefault="003621E5" w:rsidP="002305CE">
            <w:pPr>
              <w:pStyle w:val="NoSpacing"/>
              <w:rPr>
                <w:u w:val="single"/>
                <w:lang w:val="ro-RO"/>
              </w:rPr>
            </w:pPr>
            <w:r w:rsidRPr="00A92023">
              <w:rPr>
                <w:u w:val="single"/>
                <w:lang w:val="ro-RO"/>
              </w:rPr>
              <w:t xml:space="preserve">Masuri si indicatii folositoare </w:t>
            </w:r>
            <w:r w:rsidR="0022288D" w:rsidRPr="00A92023">
              <w:rPr>
                <w:u w:val="single"/>
                <w:lang w:val="ro-RO"/>
              </w:rPr>
              <w:t xml:space="preserve"> (pentru eficienţă şi pentru prevenirea rezistenţei)</w:t>
            </w:r>
          </w:p>
          <w:p w:rsidR="0022288D" w:rsidRPr="00A92023" w:rsidRDefault="0022288D" w:rsidP="002305CE">
            <w:pPr>
              <w:pStyle w:val="NoSpacing"/>
              <w:rPr>
                <w:lang w:val="ro-RO"/>
              </w:rPr>
            </w:pPr>
            <w:r w:rsidRPr="00A92023">
              <w:rPr>
                <w:lang w:val="ro-RO"/>
              </w:rPr>
              <w:t>Pentru a reduce rezistenţa produsului şi riscurile de otrăvire, produsul nu se foloseste permanet în prevenirea apariţiei rozătoarelor. La intervale frecvente în timpul tratamentului, a se cauta şi îndepărta rozătoarele moarte, cel puţin la fel de des precum atunci când momelile sunt verificate şi/sau înlocuite.</w:t>
            </w:r>
          </w:p>
          <w:p w:rsidR="0022288D" w:rsidRPr="00A92023" w:rsidRDefault="0022288D" w:rsidP="002305CE">
            <w:pPr>
              <w:pStyle w:val="NoSpacing"/>
              <w:rPr>
                <w:lang w:val="ro-RO"/>
              </w:rPr>
            </w:pPr>
            <w:r w:rsidRPr="00A92023">
              <w:rPr>
                <w:lang w:val="ro-RO"/>
              </w:rPr>
              <w:t xml:space="preserve">Rozătoarele moarte se vor elimina în conformitate cu legislaţia în vigoare. </w:t>
            </w:r>
          </w:p>
          <w:p w:rsidR="0022288D" w:rsidRPr="00A92023" w:rsidRDefault="0022288D" w:rsidP="002305CE">
            <w:pPr>
              <w:pStyle w:val="NoSpacing"/>
              <w:rPr>
                <w:lang w:val="ro-RO"/>
              </w:rPr>
            </w:pPr>
            <w:r w:rsidRPr="00A92023">
              <w:rPr>
                <w:lang w:val="ro-RO"/>
              </w:rPr>
              <w:t>Păstraţi produsul în ambalajul original, în locuri uscate şi bine ventilate.</w:t>
            </w:r>
          </w:p>
          <w:p w:rsidR="0022288D" w:rsidRPr="00A92023" w:rsidRDefault="0022288D" w:rsidP="002305CE">
            <w:pPr>
              <w:pStyle w:val="NoSpacing"/>
              <w:rPr>
                <w:lang w:val="ro-RO"/>
              </w:rPr>
            </w:pPr>
            <w:r w:rsidRPr="00A92023">
              <w:rPr>
                <w:lang w:val="ro-RO"/>
              </w:rPr>
              <w:t>Păstraţi departe de razele soarelui sau orice alte surse de caldură.</w:t>
            </w:r>
          </w:p>
          <w:p w:rsidR="0022288D" w:rsidRPr="00A92023" w:rsidRDefault="0022288D" w:rsidP="002305CE">
            <w:pPr>
              <w:pStyle w:val="NoSpacing"/>
              <w:rPr>
                <w:lang w:val="ro-RO"/>
              </w:rPr>
            </w:pPr>
            <w:r w:rsidRPr="00A92023">
              <w:rPr>
                <w:lang w:val="ro-RO"/>
              </w:rPr>
              <w:t xml:space="preserve">Protejaţi de îngheţ. </w:t>
            </w:r>
          </w:p>
          <w:p w:rsidR="0022288D" w:rsidRPr="00A92023" w:rsidRDefault="0022288D" w:rsidP="002305CE">
            <w:pPr>
              <w:pStyle w:val="NoSpacing"/>
              <w:rPr>
                <w:lang w:val="ro-RO"/>
              </w:rPr>
            </w:pPr>
            <w:r w:rsidRPr="00A92023">
              <w:rPr>
                <w:lang w:val="ro-RO"/>
              </w:rPr>
              <w:t>Produsul poate fi păstrat în condiţii normale 2 ani. A se folosi înainte de data înscrisă pe ambalaj.</w:t>
            </w:r>
          </w:p>
          <w:p w:rsidR="0022288D" w:rsidRPr="00A92023" w:rsidRDefault="0022288D" w:rsidP="002305CE">
            <w:pPr>
              <w:pStyle w:val="NoSpacing"/>
              <w:rPr>
                <w:lang w:val="ro-RO"/>
              </w:rPr>
            </w:pPr>
            <w:r w:rsidRPr="00A92023">
              <w:rPr>
                <w:lang w:val="ro-RO"/>
              </w:rPr>
              <w:t xml:space="preserve">Eticheta produsului destinat personalului profesionist stabileste foarte clar care sunt condiţiile de folosire: ”A se folosi exclusiv de către personal specializat” </w:t>
            </w:r>
          </w:p>
          <w:p w:rsidR="0066295F" w:rsidRPr="00A92023" w:rsidRDefault="0066295F" w:rsidP="002305CE">
            <w:pPr>
              <w:pStyle w:val="NoSpacing"/>
              <w:rPr>
                <w:u w:val="single"/>
              </w:rPr>
            </w:pPr>
            <w:r w:rsidRPr="00A92023">
              <w:rPr>
                <w:u w:val="single"/>
                <w:lang w:val="ro-RO"/>
              </w:rPr>
              <w:t>Recomandări</w:t>
            </w:r>
            <w:r w:rsidRPr="00A92023">
              <w:rPr>
                <w:u w:val="single"/>
              </w:rPr>
              <w:t>:</w:t>
            </w:r>
          </w:p>
          <w:p w:rsidR="0066295F" w:rsidRPr="00A92023" w:rsidRDefault="0066295F" w:rsidP="002305CE">
            <w:pPr>
              <w:pStyle w:val="NoSpacing"/>
              <w:rPr>
                <w:lang w:val="ro-RO"/>
              </w:rPr>
            </w:pPr>
            <w:r w:rsidRPr="00A92023">
              <w:t>Evita</w:t>
            </w:r>
            <w:r w:rsidRPr="00A92023">
              <w:rPr>
                <w:lang w:val="ro-RO"/>
              </w:rPr>
              <w:t xml:space="preserve">ţi atingerea produsului cu mâinile goale şi folosiţi mănuşi adecvate. </w:t>
            </w:r>
          </w:p>
          <w:p w:rsidR="0066295F" w:rsidRPr="00A92023" w:rsidRDefault="0066295F" w:rsidP="002305CE">
            <w:pPr>
              <w:pStyle w:val="NoSpacing"/>
              <w:rPr>
                <w:lang w:val="ro-RO"/>
              </w:rPr>
            </w:pPr>
            <w:r w:rsidRPr="00A92023">
              <w:rPr>
                <w:lang w:val="ro-RO"/>
              </w:rPr>
              <w:lastRenderedPageBreak/>
              <w:t xml:space="preserve">Inlocuţi momeala zilnic, dacă a fost mâncată sau se află în stare proastă timp de cel puţin 10-15 zile. Locurile ar trebui să fie pline cu momeală până se opreşte activitatea. Pentru a controla rozătoarele este necesar să se folosească otrava o perioadă pentru a preveni reapariţia lor. Produsul nu este destinat pentru uz permanent. Organizaţi tratamentele cu durata de până la 6 săptămâni. Indepărtaţi cât mai repede posibil animalele moarte şi înlăturaţi-le în conformitate cu regulile curente. </w:t>
            </w:r>
          </w:p>
        </w:tc>
      </w:tr>
    </w:tbl>
    <w:p w:rsidR="00B00867" w:rsidRPr="00A92023" w:rsidRDefault="00B00867" w:rsidP="002305CE">
      <w:pPr>
        <w:pStyle w:val="NoSpacing"/>
        <w:rPr>
          <w:b/>
          <w:lang w:val="ro-RO"/>
        </w:rPr>
      </w:pPr>
    </w:p>
    <w:p w:rsidR="00B66405" w:rsidRPr="00A92023" w:rsidRDefault="00B66405" w:rsidP="002305CE">
      <w:pPr>
        <w:pStyle w:val="NoSpacing"/>
        <w:rPr>
          <w:b/>
          <w:lang w:val="ro-RO"/>
        </w:rPr>
      </w:pPr>
      <w:r w:rsidRPr="00A92023">
        <w:rPr>
          <w:b/>
          <w:lang w:val="ro-RO"/>
        </w:rPr>
        <w:t>XV. INSTRUC</w:t>
      </w:r>
      <w:r w:rsidR="00EF1059" w:rsidRPr="00A92023">
        <w:rPr>
          <w:b/>
          <w:lang w:val="ro-RO"/>
        </w:rPr>
        <w:t>T</w:t>
      </w:r>
      <w:r w:rsidRPr="00A92023">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A92023" w:rsidTr="006B235A">
        <w:tc>
          <w:tcPr>
            <w:tcW w:w="9923" w:type="dxa"/>
          </w:tcPr>
          <w:p w:rsidR="00EA2A09" w:rsidRPr="00A92023" w:rsidRDefault="00EA2A09" w:rsidP="002305CE">
            <w:pPr>
              <w:pStyle w:val="NoSpacing"/>
              <w:rPr>
                <w:lang w:val="fr-FR"/>
              </w:rPr>
            </w:pPr>
            <w:proofErr w:type="spellStart"/>
            <w:r w:rsidRPr="00A92023">
              <w:rPr>
                <w:lang w:val="fr-FR"/>
              </w:rPr>
              <w:t>Produsul</w:t>
            </w:r>
            <w:proofErr w:type="spellEnd"/>
            <w:r w:rsidRPr="00A92023">
              <w:rPr>
                <w:lang w:val="fr-FR"/>
              </w:rPr>
              <w:t xml:space="preserve"> nu este </w:t>
            </w:r>
            <w:proofErr w:type="spellStart"/>
            <w:r w:rsidRPr="00A92023">
              <w:rPr>
                <w:lang w:val="fr-FR"/>
              </w:rPr>
              <w:t>periculos</w:t>
            </w:r>
            <w:proofErr w:type="spellEnd"/>
            <w:r w:rsidRPr="00A92023">
              <w:rPr>
                <w:lang w:val="fr-FR"/>
              </w:rPr>
              <w:t xml:space="preserve"> </w:t>
            </w:r>
            <w:proofErr w:type="spellStart"/>
            <w:r w:rsidRPr="00A92023">
              <w:rPr>
                <w:lang w:val="fr-FR"/>
              </w:rPr>
              <w:t>pentru</w:t>
            </w:r>
            <w:proofErr w:type="spellEnd"/>
            <w:r w:rsidRPr="00A92023">
              <w:rPr>
                <w:lang w:val="fr-FR"/>
              </w:rPr>
              <w:t xml:space="preserve"> </w:t>
            </w:r>
            <w:proofErr w:type="spellStart"/>
            <w:r w:rsidRPr="00A92023">
              <w:rPr>
                <w:lang w:val="fr-FR"/>
              </w:rPr>
              <w:t>sănătatea</w:t>
            </w:r>
            <w:proofErr w:type="spellEnd"/>
            <w:r w:rsidRPr="00A92023">
              <w:rPr>
                <w:lang w:val="fr-FR"/>
              </w:rPr>
              <w:t xml:space="preserve"> </w:t>
            </w:r>
            <w:proofErr w:type="spellStart"/>
            <w:r w:rsidRPr="00A92023">
              <w:rPr>
                <w:lang w:val="fr-FR"/>
              </w:rPr>
              <w:t>umană</w:t>
            </w:r>
            <w:proofErr w:type="spellEnd"/>
            <w:r w:rsidRPr="00A92023">
              <w:rPr>
                <w:lang w:val="fr-FR"/>
              </w:rPr>
              <w:t xml:space="preserve"> dar </w:t>
            </w:r>
            <w:proofErr w:type="spellStart"/>
            <w:r w:rsidRPr="00A92023">
              <w:rPr>
                <w:lang w:val="fr-FR"/>
              </w:rPr>
              <w:t>trebuie</w:t>
            </w:r>
            <w:proofErr w:type="spellEnd"/>
            <w:r w:rsidRPr="00A92023">
              <w:rPr>
                <w:lang w:val="fr-FR"/>
              </w:rPr>
              <w:t xml:space="preserve"> </w:t>
            </w:r>
            <w:proofErr w:type="spellStart"/>
            <w:r w:rsidRPr="00A92023">
              <w:rPr>
                <w:lang w:val="fr-FR"/>
              </w:rPr>
              <w:t>prezentate</w:t>
            </w:r>
            <w:proofErr w:type="spellEnd"/>
            <w:r w:rsidRPr="00A92023">
              <w:rPr>
                <w:lang w:val="fr-FR"/>
              </w:rPr>
              <w:t xml:space="preserve"> </w:t>
            </w:r>
            <w:proofErr w:type="spellStart"/>
            <w:r w:rsidRPr="00A92023">
              <w:rPr>
                <w:lang w:val="fr-FR"/>
              </w:rPr>
              <w:t>câteva</w:t>
            </w:r>
            <w:proofErr w:type="spellEnd"/>
            <w:r w:rsidRPr="00A92023">
              <w:rPr>
                <w:lang w:val="fr-FR"/>
              </w:rPr>
              <w:t xml:space="preserve"> </w:t>
            </w:r>
            <w:proofErr w:type="spellStart"/>
            <w:r w:rsidRPr="00A92023">
              <w:rPr>
                <w:lang w:val="fr-FR"/>
              </w:rPr>
              <w:t>informaţii</w:t>
            </w:r>
            <w:proofErr w:type="spellEnd"/>
            <w:r w:rsidRPr="00A92023">
              <w:rPr>
                <w:lang w:val="fr-FR"/>
              </w:rPr>
              <w:t xml:space="preserve"> </w:t>
            </w:r>
            <w:proofErr w:type="spellStart"/>
            <w:r w:rsidRPr="00A92023">
              <w:rPr>
                <w:lang w:val="fr-FR"/>
              </w:rPr>
              <w:t>legate</w:t>
            </w:r>
            <w:proofErr w:type="spellEnd"/>
            <w:r w:rsidRPr="00A92023">
              <w:rPr>
                <w:lang w:val="fr-FR"/>
              </w:rPr>
              <w:t xml:space="preserve"> de </w:t>
            </w:r>
            <w:proofErr w:type="spellStart"/>
            <w:r w:rsidRPr="00A92023">
              <w:rPr>
                <w:lang w:val="fr-FR"/>
              </w:rPr>
              <w:t>substanţa</w:t>
            </w:r>
            <w:proofErr w:type="spellEnd"/>
            <w:r w:rsidRPr="00A92023">
              <w:rPr>
                <w:lang w:val="fr-FR"/>
              </w:rPr>
              <w:t xml:space="preserve"> </w:t>
            </w:r>
            <w:proofErr w:type="spellStart"/>
            <w:r w:rsidRPr="00A92023">
              <w:rPr>
                <w:lang w:val="fr-FR"/>
              </w:rPr>
              <w:t>activă</w:t>
            </w:r>
            <w:proofErr w:type="spellEnd"/>
            <w:r w:rsidRPr="00A92023">
              <w:rPr>
                <w:lang w:val="fr-FR"/>
              </w:rPr>
              <w:t xml:space="preserve"> </w:t>
            </w:r>
            <w:proofErr w:type="spellStart"/>
            <w:r w:rsidRPr="00A92023">
              <w:rPr>
                <w:lang w:val="fr-FR"/>
              </w:rPr>
              <w:t>bromadiolonă</w:t>
            </w:r>
            <w:proofErr w:type="spellEnd"/>
            <w:r w:rsidRPr="00A92023">
              <w:rPr>
                <w:lang w:val="fr-FR"/>
              </w:rPr>
              <w:t>.</w:t>
            </w:r>
          </w:p>
          <w:p w:rsidR="00EA2A09" w:rsidRPr="00A92023" w:rsidRDefault="00EA2A09" w:rsidP="002305CE">
            <w:pPr>
              <w:pStyle w:val="NoSpacing"/>
              <w:rPr>
                <w:lang w:val="fr-FR"/>
              </w:rPr>
            </w:pPr>
            <w:proofErr w:type="spellStart"/>
            <w:r w:rsidRPr="00A92023">
              <w:rPr>
                <w:lang w:val="fr-FR"/>
              </w:rPr>
              <w:t>Îndepărtaţi</w:t>
            </w:r>
            <w:proofErr w:type="spellEnd"/>
            <w:r w:rsidRPr="00A92023">
              <w:rPr>
                <w:lang w:val="fr-FR"/>
              </w:rPr>
              <w:t xml:space="preserve"> </w:t>
            </w:r>
            <w:proofErr w:type="spellStart"/>
            <w:r w:rsidRPr="00A92023">
              <w:rPr>
                <w:lang w:val="fr-FR"/>
              </w:rPr>
              <w:t>persoana</w:t>
            </w:r>
            <w:proofErr w:type="spellEnd"/>
            <w:r w:rsidRPr="00A92023">
              <w:rPr>
                <w:lang w:val="fr-FR"/>
              </w:rPr>
              <w:t xml:space="preserve"> </w:t>
            </w:r>
            <w:proofErr w:type="spellStart"/>
            <w:r w:rsidRPr="00A92023">
              <w:rPr>
                <w:lang w:val="fr-FR"/>
              </w:rPr>
              <w:t>afectată</w:t>
            </w:r>
            <w:proofErr w:type="spellEnd"/>
            <w:r w:rsidRPr="00A92023">
              <w:rPr>
                <w:lang w:val="fr-FR"/>
              </w:rPr>
              <w:t xml:space="preserve"> de zona </w:t>
            </w:r>
            <w:proofErr w:type="spellStart"/>
            <w:r w:rsidRPr="00A92023">
              <w:rPr>
                <w:lang w:val="fr-FR"/>
              </w:rPr>
              <w:t>contaminată</w:t>
            </w:r>
            <w:proofErr w:type="spellEnd"/>
            <w:r w:rsidRPr="00A92023">
              <w:rPr>
                <w:lang w:val="fr-FR"/>
              </w:rPr>
              <w:t xml:space="preserve"> </w:t>
            </w:r>
            <w:proofErr w:type="spellStart"/>
            <w:r w:rsidRPr="00A92023">
              <w:rPr>
                <w:lang w:val="fr-FR"/>
              </w:rPr>
              <w:t>cereţi</w:t>
            </w:r>
            <w:proofErr w:type="spellEnd"/>
            <w:r w:rsidRPr="00A92023">
              <w:rPr>
                <w:lang w:val="fr-FR"/>
              </w:rPr>
              <w:t xml:space="preserve"> </w:t>
            </w:r>
            <w:proofErr w:type="spellStart"/>
            <w:r w:rsidRPr="00A92023">
              <w:rPr>
                <w:lang w:val="fr-FR"/>
              </w:rPr>
              <w:t>sfatul</w:t>
            </w:r>
            <w:proofErr w:type="spellEnd"/>
            <w:r w:rsidRPr="00A92023">
              <w:rPr>
                <w:lang w:val="fr-FR"/>
              </w:rPr>
              <w:t xml:space="preserve"> </w:t>
            </w:r>
            <w:proofErr w:type="spellStart"/>
            <w:r w:rsidRPr="00A92023">
              <w:rPr>
                <w:lang w:val="fr-FR"/>
              </w:rPr>
              <w:t>medicului</w:t>
            </w:r>
            <w:proofErr w:type="spellEnd"/>
            <w:r w:rsidRPr="00A92023">
              <w:rPr>
                <w:lang w:val="fr-FR"/>
              </w:rPr>
              <w:t>.</w:t>
            </w:r>
          </w:p>
          <w:p w:rsidR="00EA2A09" w:rsidRPr="00A92023" w:rsidRDefault="00EA2A09" w:rsidP="002305CE">
            <w:pPr>
              <w:pStyle w:val="NoSpacing"/>
              <w:rPr>
                <w:lang w:val="fr-FR"/>
              </w:rPr>
            </w:pPr>
            <w:proofErr w:type="spellStart"/>
            <w:r w:rsidRPr="00A92023">
              <w:rPr>
                <w:lang w:val="fr-FR"/>
              </w:rPr>
              <w:t>În</w:t>
            </w:r>
            <w:proofErr w:type="spellEnd"/>
            <w:r w:rsidRPr="00A92023">
              <w:rPr>
                <w:lang w:val="fr-FR"/>
              </w:rPr>
              <w:t xml:space="preserve"> </w:t>
            </w:r>
            <w:proofErr w:type="spellStart"/>
            <w:r w:rsidRPr="00A92023">
              <w:rPr>
                <w:lang w:val="fr-FR"/>
              </w:rPr>
              <w:t>cazul</w:t>
            </w:r>
            <w:proofErr w:type="spellEnd"/>
            <w:r w:rsidRPr="00A92023">
              <w:rPr>
                <w:lang w:val="fr-FR"/>
              </w:rPr>
              <w:t xml:space="preserve"> </w:t>
            </w:r>
            <w:proofErr w:type="spellStart"/>
            <w:r w:rsidRPr="00A92023">
              <w:rPr>
                <w:lang w:val="fr-FR"/>
              </w:rPr>
              <w:t>contactului</w:t>
            </w:r>
            <w:proofErr w:type="spellEnd"/>
            <w:r w:rsidRPr="00A92023">
              <w:rPr>
                <w:lang w:val="fr-FR"/>
              </w:rPr>
              <w:t xml:space="preserve"> </w:t>
            </w:r>
            <w:proofErr w:type="spellStart"/>
            <w:r w:rsidRPr="00A92023">
              <w:rPr>
                <w:lang w:val="fr-FR"/>
              </w:rPr>
              <w:t>cu</w:t>
            </w:r>
            <w:proofErr w:type="spellEnd"/>
            <w:r w:rsidRPr="00A92023">
              <w:rPr>
                <w:lang w:val="fr-FR"/>
              </w:rPr>
              <w:t xml:space="preserve"> </w:t>
            </w:r>
            <w:proofErr w:type="spellStart"/>
            <w:r w:rsidRPr="00A92023">
              <w:rPr>
                <w:lang w:val="fr-FR"/>
              </w:rPr>
              <w:t>ochii</w:t>
            </w:r>
            <w:proofErr w:type="spellEnd"/>
            <w:r w:rsidRPr="00A92023">
              <w:rPr>
                <w:lang w:val="fr-FR"/>
              </w:rPr>
              <w:t xml:space="preserve"> : </w:t>
            </w:r>
            <w:proofErr w:type="spellStart"/>
            <w:r w:rsidRPr="00A92023">
              <w:rPr>
                <w:lang w:val="fr-FR"/>
              </w:rPr>
              <w:t>Spălaţi</w:t>
            </w:r>
            <w:proofErr w:type="spellEnd"/>
            <w:r w:rsidRPr="00A92023">
              <w:rPr>
                <w:lang w:val="fr-FR"/>
              </w:rPr>
              <w:t xml:space="preserve"> </w:t>
            </w:r>
            <w:proofErr w:type="spellStart"/>
            <w:r w:rsidRPr="00A92023">
              <w:rPr>
                <w:lang w:val="fr-FR"/>
              </w:rPr>
              <w:t>ochii</w:t>
            </w:r>
            <w:proofErr w:type="spellEnd"/>
            <w:r w:rsidRPr="00A92023">
              <w:rPr>
                <w:lang w:val="fr-FR"/>
              </w:rPr>
              <w:t xml:space="preserve"> </w:t>
            </w:r>
            <w:proofErr w:type="spellStart"/>
            <w:r w:rsidRPr="00A92023">
              <w:rPr>
                <w:lang w:val="fr-FR"/>
              </w:rPr>
              <w:t>cu</w:t>
            </w:r>
            <w:proofErr w:type="spellEnd"/>
            <w:r w:rsidRPr="00A92023">
              <w:rPr>
                <w:lang w:val="fr-FR"/>
              </w:rPr>
              <w:t xml:space="preserve"> </w:t>
            </w:r>
            <w:proofErr w:type="spellStart"/>
            <w:r w:rsidRPr="00A92023">
              <w:rPr>
                <w:lang w:val="fr-FR"/>
              </w:rPr>
              <w:t>multă</w:t>
            </w:r>
            <w:proofErr w:type="spellEnd"/>
            <w:r w:rsidRPr="00A92023">
              <w:rPr>
                <w:lang w:val="fr-FR"/>
              </w:rPr>
              <w:t xml:space="preserve"> </w:t>
            </w:r>
            <w:proofErr w:type="spellStart"/>
            <w:r w:rsidRPr="00A92023">
              <w:rPr>
                <w:lang w:val="fr-FR"/>
              </w:rPr>
              <w:t>apă</w:t>
            </w:r>
            <w:proofErr w:type="spellEnd"/>
            <w:r w:rsidRPr="00A92023">
              <w:rPr>
                <w:lang w:val="fr-FR"/>
              </w:rPr>
              <w:t xml:space="preserve"> </w:t>
            </w:r>
            <w:proofErr w:type="spellStart"/>
            <w:r w:rsidRPr="00A92023">
              <w:rPr>
                <w:lang w:val="fr-FR"/>
              </w:rPr>
              <w:t>timp</w:t>
            </w:r>
            <w:proofErr w:type="spellEnd"/>
            <w:r w:rsidRPr="00A92023">
              <w:rPr>
                <w:lang w:val="fr-FR"/>
              </w:rPr>
              <w:t xml:space="preserve"> de 15 </w:t>
            </w:r>
            <w:proofErr w:type="gramStart"/>
            <w:r w:rsidRPr="00A92023">
              <w:rPr>
                <w:lang w:val="fr-FR"/>
              </w:rPr>
              <w:t>minute</w:t>
            </w:r>
            <w:proofErr w:type="gramEnd"/>
            <w:r w:rsidRPr="00A92023">
              <w:rPr>
                <w:lang w:val="fr-FR"/>
              </w:rPr>
              <w:t xml:space="preserve">. Nu </w:t>
            </w:r>
            <w:proofErr w:type="spellStart"/>
            <w:r w:rsidRPr="00A92023">
              <w:rPr>
                <w:lang w:val="fr-FR"/>
              </w:rPr>
              <w:t>uitaţi</w:t>
            </w:r>
            <w:proofErr w:type="spellEnd"/>
            <w:r w:rsidRPr="00A92023">
              <w:rPr>
                <w:lang w:val="fr-FR"/>
              </w:rPr>
              <w:t xml:space="preserve"> </w:t>
            </w:r>
            <w:proofErr w:type="spellStart"/>
            <w:r w:rsidRPr="00A92023">
              <w:rPr>
                <w:lang w:val="fr-FR"/>
              </w:rPr>
              <w:t>să</w:t>
            </w:r>
            <w:proofErr w:type="spellEnd"/>
            <w:r w:rsidRPr="00A92023">
              <w:rPr>
                <w:lang w:val="fr-FR"/>
              </w:rPr>
              <w:t xml:space="preserve"> </w:t>
            </w:r>
            <w:proofErr w:type="spellStart"/>
            <w:r w:rsidRPr="00A92023">
              <w:rPr>
                <w:lang w:val="fr-FR"/>
              </w:rPr>
              <w:t>eliminaţi</w:t>
            </w:r>
            <w:proofErr w:type="spellEnd"/>
            <w:r w:rsidRPr="00A92023">
              <w:rPr>
                <w:lang w:val="fr-FR"/>
              </w:rPr>
              <w:t xml:space="preserve"> </w:t>
            </w:r>
            <w:proofErr w:type="spellStart"/>
            <w:r w:rsidRPr="00A92023">
              <w:rPr>
                <w:lang w:val="fr-FR"/>
              </w:rPr>
              <w:t>lentilele</w:t>
            </w:r>
            <w:proofErr w:type="spellEnd"/>
            <w:r w:rsidRPr="00A92023">
              <w:rPr>
                <w:lang w:val="fr-FR"/>
              </w:rPr>
              <w:t xml:space="preserve"> de contact. </w:t>
            </w:r>
            <w:proofErr w:type="spellStart"/>
            <w:r w:rsidRPr="00A92023">
              <w:rPr>
                <w:lang w:val="fr-FR"/>
              </w:rPr>
              <w:t>Cereţi</w:t>
            </w:r>
            <w:proofErr w:type="spellEnd"/>
            <w:r w:rsidRPr="00A92023">
              <w:rPr>
                <w:lang w:val="fr-FR"/>
              </w:rPr>
              <w:t xml:space="preserve"> </w:t>
            </w:r>
            <w:proofErr w:type="spellStart"/>
            <w:r w:rsidRPr="00A92023">
              <w:rPr>
                <w:lang w:val="fr-FR"/>
              </w:rPr>
              <w:t>sfatul</w:t>
            </w:r>
            <w:proofErr w:type="spellEnd"/>
            <w:r w:rsidRPr="00A92023">
              <w:rPr>
                <w:lang w:val="fr-FR"/>
              </w:rPr>
              <w:t xml:space="preserve"> </w:t>
            </w:r>
            <w:proofErr w:type="spellStart"/>
            <w:r w:rsidRPr="00A92023">
              <w:rPr>
                <w:lang w:val="fr-FR"/>
              </w:rPr>
              <w:t>medicului</w:t>
            </w:r>
            <w:proofErr w:type="spellEnd"/>
            <w:r w:rsidRPr="00A92023">
              <w:rPr>
                <w:lang w:val="fr-FR"/>
              </w:rPr>
              <w:t>.</w:t>
            </w:r>
          </w:p>
          <w:p w:rsidR="00EA2A09" w:rsidRPr="00A92023" w:rsidRDefault="00EA2A09" w:rsidP="002305CE">
            <w:pPr>
              <w:pStyle w:val="NoSpacing"/>
              <w:rPr>
                <w:lang w:val="fr-FR"/>
              </w:rPr>
            </w:pPr>
            <w:proofErr w:type="spellStart"/>
            <w:r w:rsidRPr="00A92023">
              <w:rPr>
                <w:lang w:val="fr-FR"/>
              </w:rPr>
              <w:t>În</w:t>
            </w:r>
            <w:proofErr w:type="spellEnd"/>
            <w:r w:rsidRPr="00A92023">
              <w:rPr>
                <w:lang w:val="fr-FR"/>
              </w:rPr>
              <w:t xml:space="preserve"> </w:t>
            </w:r>
            <w:proofErr w:type="spellStart"/>
            <w:r w:rsidRPr="00A92023">
              <w:rPr>
                <w:lang w:val="fr-FR"/>
              </w:rPr>
              <w:t>cazul</w:t>
            </w:r>
            <w:proofErr w:type="spellEnd"/>
            <w:r w:rsidRPr="00A92023">
              <w:rPr>
                <w:lang w:val="fr-FR"/>
              </w:rPr>
              <w:t xml:space="preserve"> </w:t>
            </w:r>
            <w:proofErr w:type="spellStart"/>
            <w:r w:rsidRPr="00A92023">
              <w:rPr>
                <w:lang w:val="fr-FR"/>
              </w:rPr>
              <w:t>contactului</w:t>
            </w:r>
            <w:proofErr w:type="spellEnd"/>
            <w:r w:rsidRPr="00A92023">
              <w:rPr>
                <w:lang w:val="fr-FR"/>
              </w:rPr>
              <w:t xml:space="preserve"> </w:t>
            </w:r>
            <w:proofErr w:type="spellStart"/>
            <w:r w:rsidRPr="00A92023">
              <w:rPr>
                <w:lang w:val="fr-FR"/>
              </w:rPr>
              <w:t>cu</w:t>
            </w:r>
            <w:proofErr w:type="spellEnd"/>
            <w:r w:rsidRPr="00A92023">
              <w:rPr>
                <w:lang w:val="fr-FR"/>
              </w:rPr>
              <w:t xml:space="preserve"> </w:t>
            </w:r>
            <w:proofErr w:type="spellStart"/>
            <w:r w:rsidRPr="00A92023">
              <w:rPr>
                <w:lang w:val="fr-FR"/>
              </w:rPr>
              <w:t>pielea</w:t>
            </w:r>
            <w:proofErr w:type="spellEnd"/>
            <w:r w:rsidRPr="00A92023">
              <w:rPr>
                <w:lang w:val="fr-FR"/>
              </w:rPr>
              <w:t xml:space="preserve"> : </w:t>
            </w:r>
            <w:proofErr w:type="spellStart"/>
            <w:r w:rsidRPr="00A92023">
              <w:rPr>
                <w:lang w:val="fr-FR"/>
              </w:rPr>
              <w:t>Spălaţi</w:t>
            </w:r>
            <w:proofErr w:type="spellEnd"/>
            <w:r w:rsidRPr="00A92023">
              <w:rPr>
                <w:lang w:val="fr-FR"/>
              </w:rPr>
              <w:t xml:space="preserve"> </w:t>
            </w:r>
            <w:proofErr w:type="spellStart"/>
            <w:r w:rsidRPr="00A92023">
              <w:rPr>
                <w:lang w:val="fr-FR"/>
              </w:rPr>
              <w:t>zonele</w:t>
            </w:r>
            <w:proofErr w:type="spellEnd"/>
            <w:r w:rsidRPr="00A92023">
              <w:rPr>
                <w:lang w:val="fr-FR"/>
              </w:rPr>
              <w:t xml:space="preserve"> </w:t>
            </w:r>
            <w:proofErr w:type="spellStart"/>
            <w:r w:rsidRPr="00A92023">
              <w:rPr>
                <w:lang w:val="fr-FR"/>
              </w:rPr>
              <w:t>afectate</w:t>
            </w:r>
            <w:proofErr w:type="spellEnd"/>
            <w:r w:rsidRPr="00A92023">
              <w:rPr>
                <w:lang w:val="fr-FR"/>
              </w:rPr>
              <w:t xml:space="preserve"> </w:t>
            </w:r>
            <w:proofErr w:type="spellStart"/>
            <w:r w:rsidRPr="00A92023">
              <w:rPr>
                <w:lang w:val="fr-FR"/>
              </w:rPr>
              <w:t>cu</w:t>
            </w:r>
            <w:proofErr w:type="spellEnd"/>
            <w:r w:rsidRPr="00A92023">
              <w:rPr>
                <w:lang w:val="fr-FR"/>
              </w:rPr>
              <w:t xml:space="preserve"> </w:t>
            </w:r>
            <w:proofErr w:type="spellStart"/>
            <w:r w:rsidRPr="00A92023">
              <w:rPr>
                <w:lang w:val="fr-FR"/>
              </w:rPr>
              <w:t>multă</w:t>
            </w:r>
            <w:proofErr w:type="spellEnd"/>
            <w:r w:rsidRPr="00A92023">
              <w:rPr>
                <w:lang w:val="fr-FR"/>
              </w:rPr>
              <w:t xml:space="preserve"> </w:t>
            </w:r>
            <w:proofErr w:type="spellStart"/>
            <w:r w:rsidRPr="00A92023">
              <w:rPr>
                <w:lang w:val="fr-FR"/>
              </w:rPr>
              <w:t>apă</w:t>
            </w:r>
            <w:proofErr w:type="spellEnd"/>
            <w:r w:rsidRPr="00A92023">
              <w:rPr>
                <w:lang w:val="fr-FR"/>
              </w:rPr>
              <w:t xml:space="preserve"> </w:t>
            </w:r>
            <w:proofErr w:type="spellStart"/>
            <w:r w:rsidRPr="00A92023">
              <w:rPr>
                <w:lang w:val="fr-FR"/>
              </w:rPr>
              <w:t>şi</w:t>
            </w:r>
            <w:proofErr w:type="spellEnd"/>
            <w:r w:rsidRPr="00A92023">
              <w:rPr>
                <w:lang w:val="fr-FR"/>
              </w:rPr>
              <w:t xml:space="preserve"> </w:t>
            </w:r>
            <w:proofErr w:type="spellStart"/>
            <w:r w:rsidRPr="00A92023">
              <w:rPr>
                <w:lang w:val="fr-FR"/>
              </w:rPr>
              <w:t>săpun</w:t>
            </w:r>
            <w:proofErr w:type="spellEnd"/>
            <w:r w:rsidRPr="00A92023">
              <w:rPr>
                <w:lang w:val="fr-FR"/>
              </w:rPr>
              <w:t xml:space="preserve">, </w:t>
            </w:r>
            <w:proofErr w:type="spellStart"/>
            <w:r w:rsidRPr="00A92023">
              <w:rPr>
                <w:lang w:val="fr-FR"/>
              </w:rPr>
              <w:t>fără</w:t>
            </w:r>
            <w:proofErr w:type="spellEnd"/>
            <w:r w:rsidRPr="00A92023">
              <w:rPr>
                <w:lang w:val="fr-FR"/>
              </w:rPr>
              <w:t xml:space="preserve"> </w:t>
            </w:r>
            <w:proofErr w:type="spellStart"/>
            <w:r w:rsidRPr="00A92023">
              <w:rPr>
                <w:lang w:val="fr-FR"/>
              </w:rPr>
              <w:t>frecare</w:t>
            </w:r>
            <w:proofErr w:type="spellEnd"/>
            <w:r w:rsidRPr="00A92023">
              <w:rPr>
                <w:lang w:val="fr-FR"/>
              </w:rPr>
              <w:t xml:space="preserve">. </w:t>
            </w:r>
            <w:proofErr w:type="spellStart"/>
            <w:r w:rsidRPr="00A92023">
              <w:rPr>
                <w:lang w:val="fr-FR"/>
              </w:rPr>
              <w:t>Îndepărtaţi</w:t>
            </w:r>
            <w:proofErr w:type="spellEnd"/>
            <w:r w:rsidRPr="00A92023">
              <w:rPr>
                <w:lang w:val="fr-FR"/>
              </w:rPr>
              <w:t xml:space="preserve"> </w:t>
            </w:r>
            <w:proofErr w:type="spellStart"/>
            <w:r w:rsidRPr="00A92023">
              <w:rPr>
                <w:lang w:val="fr-FR"/>
              </w:rPr>
              <w:t>hainele</w:t>
            </w:r>
            <w:proofErr w:type="spellEnd"/>
            <w:r w:rsidRPr="00A92023">
              <w:rPr>
                <w:lang w:val="fr-FR"/>
              </w:rPr>
              <w:t xml:space="preserve"> </w:t>
            </w:r>
            <w:proofErr w:type="spellStart"/>
            <w:r w:rsidRPr="00A92023">
              <w:rPr>
                <w:lang w:val="fr-FR"/>
              </w:rPr>
              <w:t>contaminate</w:t>
            </w:r>
            <w:proofErr w:type="spellEnd"/>
            <w:r w:rsidRPr="00A92023">
              <w:rPr>
                <w:lang w:val="fr-FR"/>
              </w:rPr>
              <w:t>.</w:t>
            </w:r>
          </w:p>
          <w:p w:rsidR="00EA2A09" w:rsidRPr="00A92023" w:rsidRDefault="00EA2A09" w:rsidP="002305CE">
            <w:pPr>
              <w:pStyle w:val="NoSpacing"/>
              <w:rPr>
                <w:lang w:val="fr-FR"/>
              </w:rPr>
            </w:pPr>
            <w:proofErr w:type="spellStart"/>
            <w:r w:rsidRPr="00A92023">
              <w:rPr>
                <w:lang w:val="fr-FR"/>
              </w:rPr>
              <w:t>În</w:t>
            </w:r>
            <w:proofErr w:type="spellEnd"/>
            <w:r w:rsidRPr="00A92023">
              <w:rPr>
                <w:lang w:val="fr-FR"/>
              </w:rPr>
              <w:t xml:space="preserve"> </w:t>
            </w:r>
            <w:proofErr w:type="spellStart"/>
            <w:r w:rsidRPr="00A92023">
              <w:rPr>
                <w:lang w:val="fr-FR"/>
              </w:rPr>
              <w:t>cazul</w:t>
            </w:r>
            <w:proofErr w:type="spellEnd"/>
            <w:r w:rsidRPr="00A92023">
              <w:rPr>
                <w:lang w:val="fr-FR"/>
              </w:rPr>
              <w:t xml:space="preserve"> </w:t>
            </w:r>
            <w:proofErr w:type="spellStart"/>
            <w:r w:rsidRPr="00A92023">
              <w:rPr>
                <w:lang w:val="fr-FR"/>
              </w:rPr>
              <w:t>ingerării</w:t>
            </w:r>
            <w:proofErr w:type="spellEnd"/>
            <w:r w:rsidRPr="00A92023">
              <w:rPr>
                <w:lang w:val="fr-FR"/>
              </w:rPr>
              <w:t xml:space="preserve"> : </w:t>
            </w:r>
            <w:proofErr w:type="spellStart"/>
            <w:r w:rsidRPr="00A92023">
              <w:rPr>
                <w:lang w:val="fr-FR"/>
              </w:rPr>
              <w:t>Dacă</w:t>
            </w:r>
            <w:proofErr w:type="spellEnd"/>
            <w:r w:rsidRPr="00A92023">
              <w:rPr>
                <w:lang w:val="fr-FR"/>
              </w:rPr>
              <w:t xml:space="preserve"> </w:t>
            </w:r>
            <w:proofErr w:type="spellStart"/>
            <w:r w:rsidRPr="00A92023">
              <w:rPr>
                <w:lang w:val="fr-FR"/>
              </w:rPr>
              <w:t>ingestia</w:t>
            </w:r>
            <w:proofErr w:type="spellEnd"/>
            <w:r w:rsidRPr="00A92023">
              <w:rPr>
                <w:lang w:val="fr-FR"/>
              </w:rPr>
              <w:t xml:space="preserve"> </w:t>
            </w:r>
            <w:proofErr w:type="gramStart"/>
            <w:r w:rsidRPr="00A92023">
              <w:rPr>
                <w:lang w:val="fr-FR"/>
              </w:rPr>
              <w:t>a</w:t>
            </w:r>
            <w:proofErr w:type="gramEnd"/>
            <w:r w:rsidRPr="00A92023">
              <w:rPr>
                <w:lang w:val="fr-FR"/>
              </w:rPr>
              <w:t xml:space="preserve"> </w:t>
            </w:r>
            <w:proofErr w:type="spellStart"/>
            <w:r w:rsidRPr="00A92023">
              <w:rPr>
                <w:lang w:val="fr-FR"/>
              </w:rPr>
              <w:t>fost</w:t>
            </w:r>
            <w:proofErr w:type="spellEnd"/>
            <w:r w:rsidRPr="00A92023">
              <w:rPr>
                <w:lang w:val="fr-FR"/>
              </w:rPr>
              <w:t xml:space="preserve"> </w:t>
            </w:r>
            <w:proofErr w:type="spellStart"/>
            <w:r w:rsidRPr="00A92023">
              <w:rPr>
                <w:lang w:val="fr-FR"/>
              </w:rPr>
              <w:t>recentă</w:t>
            </w:r>
            <w:proofErr w:type="spellEnd"/>
            <w:r w:rsidRPr="00A92023">
              <w:rPr>
                <w:lang w:val="fr-FR"/>
              </w:rPr>
              <w:t xml:space="preserve"> (la mai </w:t>
            </w:r>
            <w:proofErr w:type="spellStart"/>
            <w:r w:rsidRPr="00A92023">
              <w:rPr>
                <w:lang w:val="fr-FR"/>
              </w:rPr>
              <w:t>puţin</w:t>
            </w:r>
            <w:proofErr w:type="spellEnd"/>
            <w:r w:rsidRPr="00A92023">
              <w:rPr>
                <w:lang w:val="fr-FR"/>
              </w:rPr>
              <w:t xml:space="preserve"> de 3 ore) </w:t>
            </w:r>
            <w:proofErr w:type="spellStart"/>
            <w:r w:rsidRPr="00A92023">
              <w:rPr>
                <w:lang w:val="fr-FR"/>
              </w:rPr>
              <w:t>şi</w:t>
            </w:r>
            <w:proofErr w:type="spellEnd"/>
            <w:r w:rsidRPr="00A92023">
              <w:rPr>
                <w:lang w:val="fr-FR"/>
              </w:rPr>
              <w:t xml:space="preserve"> </w:t>
            </w:r>
            <w:proofErr w:type="spellStart"/>
            <w:r w:rsidRPr="00A92023">
              <w:rPr>
                <w:lang w:val="fr-FR"/>
              </w:rPr>
              <w:t>dacă</w:t>
            </w:r>
            <w:proofErr w:type="spellEnd"/>
            <w:r w:rsidRPr="00A92023">
              <w:rPr>
                <w:lang w:val="fr-FR"/>
              </w:rPr>
              <w:t xml:space="preserve"> </w:t>
            </w:r>
            <w:proofErr w:type="spellStart"/>
            <w:r w:rsidRPr="00A92023">
              <w:rPr>
                <w:lang w:val="fr-FR"/>
              </w:rPr>
              <w:t>persoana</w:t>
            </w:r>
            <w:proofErr w:type="spellEnd"/>
            <w:r w:rsidRPr="00A92023">
              <w:rPr>
                <w:lang w:val="fr-FR"/>
              </w:rPr>
              <w:t xml:space="preserve"> este </w:t>
            </w:r>
            <w:proofErr w:type="spellStart"/>
            <w:r w:rsidRPr="00A92023">
              <w:rPr>
                <w:lang w:val="fr-FR"/>
              </w:rPr>
              <w:t>conştientă</w:t>
            </w:r>
            <w:proofErr w:type="spellEnd"/>
            <w:r w:rsidRPr="00A92023">
              <w:rPr>
                <w:lang w:val="fr-FR"/>
              </w:rPr>
              <w:t xml:space="preserve">, se va </w:t>
            </w:r>
            <w:proofErr w:type="spellStart"/>
            <w:r w:rsidRPr="00A92023">
              <w:rPr>
                <w:lang w:val="fr-FR"/>
              </w:rPr>
              <w:t>induce</w:t>
            </w:r>
            <w:proofErr w:type="spellEnd"/>
            <w:r w:rsidRPr="00A92023">
              <w:rPr>
                <w:lang w:val="fr-FR"/>
              </w:rPr>
              <w:t xml:space="preserve"> </w:t>
            </w:r>
            <w:proofErr w:type="spellStart"/>
            <w:r w:rsidRPr="00A92023">
              <w:rPr>
                <w:lang w:val="fr-FR"/>
              </w:rPr>
              <w:t>voma</w:t>
            </w:r>
            <w:proofErr w:type="spellEnd"/>
            <w:r w:rsidRPr="00A92023">
              <w:rPr>
                <w:lang w:val="fr-FR"/>
              </w:rPr>
              <w:t xml:space="preserve"> </w:t>
            </w:r>
            <w:proofErr w:type="spellStart"/>
            <w:r w:rsidRPr="00A92023">
              <w:rPr>
                <w:lang w:val="fr-FR"/>
              </w:rPr>
              <w:t>după</w:t>
            </w:r>
            <w:proofErr w:type="spellEnd"/>
            <w:r w:rsidRPr="00A92023">
              <w:rPr>
                <w:lang w:val="fr-FR"/>
              </w:rPr>
              <w:t xml:space="preserve"> ce </w:t>
            </w:r>
            <w:proofErr w:type="spellStart"/>
            <w:r w:rsidRPr="00A92023">
              <w:rPr>
                <w:lang w:val="fr-FR"/>
              </w:rPr>
              <w:t>aţi</w:t>
            </w:r>
            <w:proofErr w:type="spellEnd"/>
            <w:r w:rsidRPr="00A92023">
              <w:rPr>
                <w:lang w:val="fr-FR"/>
              </w:rPr>
              <w:t xml:space="preserve"> </w:t>
            </w:r>
            <w:proofErr w:type="spellStart"/>
            <w:r w:rsidRPr="00A92023">
              <w:rPr>
                <w:lang w:val="fr-FR"/>
              </w:rPr>
              <w:t>cerut</w:t>
            </w:r>
            <w:proofErr w:type="spellEnd"/>
            <w:r w:rsidRPr="00A92023">
              <w:rPr>
                <w:lang w:val="fr-FR"/>
              </w:rPr>
              <w:t xml:space="preserve"> </w:t>
            </w:r>
            <w:proofErr w:type="spellStart"/>
            <w:r w:rsidRPr="00A92023">
              <w:rPr>
                <w:lang w:val="fr-FR"/>
              </w:rPr>
              <w:t>instrucţiuni</w:t>
            </w:r>
            <w:proofErr w:type="spellEnd"/>
            <w:r w:rsidRPr="00A92023">
              <w:rPr>
                <w:lang w:val="fr-FR"/>
              </w:rPr>
              <w:t xml:space="preserve"> de la </w:t>
            </w:r>
            <w:proofErr w:type="spellStart"/>
            <w:r w:rsidRPr="00A92023">
              <w:rPr>
                <w:lang w:val="fr-FR"/>
              </w:rPr>
              <w:t>personal</w:t>
            </w:r>
            <w:proofErr w:type="spellEnd"/>
            <w:r w:rsidRPr="00A92023">
              <w:rPr>
                <w:lang w:val="fr-FR"/>
              </w:rPr>
              <w:t xml:space="preserve"> </w:t>
            </w:r>
            <w:proofErr w:type="spellStart"/>
            <w:r w:rsidRPr="00A92023">
              <w:rPr>
                <w:lang w:val="fr-FR"/>
              </w:rPr>
              <w:t>calificat</w:t>
            </w:r>
            <w:proofErr w:type="spellEnd"/>
            <w:r w:rsidRPr="00A92023">
              <w:rPr>
                <w:lang w:val="fr-FR"/>
              </w:rPr>
              <w:t xml:space="preserve"> </w:t>
            </w:r>
            <w:proofErr w:type="spellStart"/>
            <w:r w:rsidRPr="00A92023">
              <w:rPr>
                <w:lang w:val="fr-FR"/>
              </w:rPr>
              <w:t>sau</w:t>
            </w:r>
            <w:proofErr w:type="spellEnd"/>
            <w:r w:rsidRPr="00A92023">
              <w:rPr>
                <w:lang w:val="fr-FR"/>
              </w:rPr>
              <w:t xml:space="preserve"> de la </w:t>
            </w:r>
            <w:proofErr w:type="spellStart"/>
            <w:r w:rsidRPr="00A92023">
              <w:rPr>
                <w:lang w:val="fr-FR"/>
              </w:rPr>
              <w:t>Centrul</w:t>
            </w:r>
            <w:proofErr w:type="spellEnd"/>
            <w:r w:rsidRPr="00A92023">
              <w:rPr>
                <w:lang w:val="fr-FR"/>
              </w:rPr>
              <w:t xml:space="preserve"> de </w:t>
            </w:r>
            <w:proofErr w:type="spellStart"/>
            <w:r w:rsidRPr="00A92023">
              <w:rPr>
                <w:lang w:val="fr-FR"/>
              </w:rPr>
              <w:t>toxicologie.Nu</w:t>
            </w:r>
            <w:proofErr w:type="spellEnd"/>
            <w:r w:rsidRPr="00A92023">
              <w:rPr>
                <w:lang w:val="fr-FR"/>
              </w:rPr>
              <w:t xml:space="preserve"> </w:t>
            </w:r>
            <w:proofErr w:type="spellStart"/>
            <w:r w:rsidRPr="00A92023">
              <w:rPr>
                <w:lang w:val="fr-FR"/>
              </w:rPr>
              <w:t>luaţi</w:t>
            </w:r>
            <w:proofErr w:type="spellEnd"/>
            <w:r w:rsidRPr="00A92023">
              <w:rPr>
                <w:lang w:val="fr-FR"/>
              </w:rPr>
              <w:t xml:space="preserve"> </w:t>
            </w:r>
            <w:proofErr w:type="spellStart"/>
            <w:r w:rsidRPr="00A92023">
              <w:rPr>
                <w:lang w:val="fr-FR"/>
              </w:rPr>
              <w:t>nimic</w:t>
            </w:r>
            <w:proofErr w:type="spellEnd"/>
            <w:r w:rsidRPr="00A92023">
              <w:rPr>
                <w:lang w:val="fr-FR"/>
              </w:rPr>
              <w:t xml:space="preserve"> </w:t>
            </w:r>
            <w:proofErr w:type="spellStart"/>
            <w:r w:rsidRPr="00A92023">
              <w:rPr>
                <w:lang w:val="fr-FR"/>
              </w:rPr>
              <w:t>pe</w:t>
            </w:r>
            <w:proofErr w:type="spellEnd"/>
            <w:r w:rsidRPr="00A92023">
              <w:rPr>
                <w:lang w:val="fr-FR"/>
              </w:rPr>
              <w:t xml:space="preserve"> cale </w:t>
            </w:r>
            <w:proofErr w:type="spellStart"/>
            <w:r w:rsidRPr="00A92023">
              <w:rPr>
                <w:lang w:val="fr-FR"/>
              </w:rPr>
              <w:t>orală</w:t>
            </w:r>
            <w:proofErr w:type="spellEnd"/>
            <w:r w:rsidRPr="00A92023">
              <w:rPr>
                <w:lang w:val="fr-FR"/>
              </w:rPr>
              <w:t>.</w:t>
            </w:r>
          </w:p>
          <w:p w:rsidR="00EA2A09" w:rsidRPr="00A92023" w:rsidRDefault="00EA2A09" w:rsidP="002305CE">
            <w:pPr>
              <w:pStyle w:val="NoSpacing"/>
              <w:rPr>
                <w:lang w:val="fr-FR"/>
              </w:rPr>
            </w:pPr>
            <w:proofErr w:type="spellStart"/>
            <w:r w:rsidRPr="00A92023">
              <w:rPr>
                <w:lang w:val="fr-FR"/>
              </w:rPr>
              <w:t>În</w:t>
            </w:r>
            <w:proofErr w:type="spellEnd"/>
            <w:r w:rsidRPr="00A92023">
              <w:rPr>
                <w:lang w:val="fr-FR"/>
              </w:rPr>
              <w:t xml:space="preserve"> </w:t>
            </w:r>
            <w:proofErr w:type="spellStart"/>
            <w:r w:rsidRPr="00A92023">
              <w:rPr>
                <w:lang w:val="fr-FR"/>
              </w:rPr>
              <w:t>cazul</w:t>
            </w:r>
            <w:proofErr w:type="spellEnd"/>
            <w:r w:rsidRPr="00A92023">
              <w:rPr>
                <w:lang w:val="fr-FR"/>
              </w:rPr>
              <w:t xml:space="preserve"> </w:t>
            </w:r>
            <w:proofErr w:type="spellStart"/>
            <w:r w:rsidRPr="00A92023">
              <w:rPr>
                <w:lang w:val="fr-FR"/>
              </w:rPr>
              <w:t>inhalării</w:t>
            </w:r>
            <w:proofErr w:type="spellEnd"/>
            <w:r w:rsidRPr="00A92023">
              <w:rPr>
                <w:lang w:val="fr-FR"/>
              </w:rPr>
              <w:t xml:space="preserve">: </w:t>
            </w:r>
            <w:proofErr w:type="spellStart"/>
            <w:r w:rsidRPr="00A92023">
              <w:rPr>
                <w:lang w:val="fr-FR"/>
              </w:rPr>
              <w:t>Aduceţi</w:t>
            </w:r>
            <w:proofErr w:type="spellEnd"/>
            <w:r w:rsidRPr="00A92023">
              <w:rPr>
                <w:lang w:val="fr-FR"/>
              </w:rPr>
              <w:t xml:space="preserve"> </w:t>
            </w:r>
            <w:proofErr w:type="spellStart"/>
            <w:r w:rsidRPr="00A92023">
              <w:rPr>
                <w:lang w:val="fr-FR"/>
              </w:rPr>
              <w:t>persoana</w:t>
            </w:r>
            <w:proofErr w:type="spellEnd"/>
            <w:r w:rsidRPr="00A92023">
              <w:rPr>
                <w:lang w:val="fr-FR"/>
              </w:rPr>
              <w:t xml:space="preserve"> </w:t>
            </w:r>
            <w:proofErr w:type="gramStart"/>
            <w:r w:rsidRPr="00A92023">
              <w:rPr>
                <w:lang w:val="fr-FR"/>
              </w:rPr>
              <w:t xml:space="preserve">la </w:t>
            </w:r>
            <w:proofErr w:type="spellStart"/>
            <w:r w:rsidRPr="00A92023">
              <w:rPr>
                <w:lang w:val="fr-FR"/>
              </w:rPr>
              <w:t>aer</w:t>
            </w:r>
            <w:proofErr w:type="spellEnd"/>
            <w:proofErr w:type="gramEnd"/>
            <w:r w:rsidRPr="00A92023">
              <w:rPr>
                <w:lang w:val="fr-FR"/>
              </w:rPr>
              <w:t xml:space="preserve"> </w:t>
            </w:r>
            <w:proofErr w:type="spellStart"/>
            <w:r w:rsidRPr="00A92023">
              <w:rPr>
                <w:lang w:val="fr-FR"/>
              </w:rPr>
              <w:t>curat</w:t>
            </w:r>
            <w:proofErr w:type="spellEnd"/>
            <w:r w:rsidRPr="00A92023">
              <w:rPr>
                <w:lang w:val="fr-FR"/>
              </w:rPr>
              <w:t xml:space="preserve">. </w:t>
            </w:r>
            <w:proofErr w:type="spellStart"/>
            <w:r w:rsidRPr="00A92023">
              <w:rPr>
                <w:lang w:val="fr-FR"/>
              </w:rPr>
              <w:t>Controlaţi</w:t>
            </w:r>
            <w:proofErr w:type="spellEnd"/>
            <w:r w:rsidRPr="00A92023">
              <w:rPr>
                <w:lang w:val="fr-FR"/>
              </w:rPr>
              <w:t xml:space="preserve"> </w:t>
            </w:r>
            <w:proofErr w:type="spellStart"/>
            <w:r w:rsidRPr="00A92023">
              <w:rPr>
                <w:lang w:val="fr-FR"/>
              </w:rPr>
              <w:t>respiraţia</w:t>
            </w:r>
            <w:proofErr w:type="spellEnd"/>
            <w:r w:rsidRPr="00A92023">
              <w:rPr>
                <w:lang w:val="fr-FR"/>
              </w:rPr>
              <w:t xml:space="preserve"> </w:t>
            </w:r>
            <w:proofErr w:type="spellStart"/>
            <w:r w:rsidRPr="00A92023">
              <w:rPr>
                <w:lang w:val="fr-FR"/>
              </w:rPr>
              <w:t>şi</w:t>
            </w:r>
            <w:proofErr w:type="spellEnd"/>
            <w:r w:rsidRPr="00A92023">
              <w:rPr>
                <w:lang w:val="fr-FR"/>
              </w:rPr>
              <w:t xml:space="preserve">, </w:t>
            </w:r>
            <w:proofErr w:type="spellStart"/>
            <w:r w:rsidRPr="00A92023">
              <w:rPr>
                <w:lang w:val="fr-FR"/>
              </w:rPr>
              <w:t>dacă</w:t>
            </w:r>
            <w:proofErr w:type="spellEnd"/>
            <w:r w:rsidRPr="00A92023">
              <w:rPr>
                <w:lang w:val="fr-FR"/>
              </w:rPr>
              <w:t xml:space="preserve"> este </w:t>
            </w:r>
            <w:proofErr w:type="spellStart"/>
            <w:r w:rsidRPr="00A92023">
              <w:rPr>
                <w:lang w:val="fr-FR"/>
              </w:rPr>
              <w:t>necesar</w:t>
            </w:r>
            <w:proofErr w:type="spellEnd"/>
            <w:r w:rsidRPr="00A92023">
              <w:rPr>
                <w:lang w:val="fr-FR"/>
              </w:rPr>
              <w:t xml:space="preserve">, </w:t>
            </w:r>
            <w:proofErr w:type="spellStart"/>
            <w:r w:rsidRPr="00A92023">
              <w:rPr>
                <w:lang w:val="fr-FR"/>
              </w:rPr>
              <w:t>faceţi</w:t>
            </w:r>
            <w:proofErr w:type="spellEnd"/>
            <w:r w:rsidRPr="00A92023">
              <w:rPr>
                <w:lang w:val="fr-FR"/>
              </w:rPr>
              <w:t xml:space="preserve"> </w:t>
            </w:r>
            <w:proofErr w:type="spellStart"/>
            <w:r w:rsidRPr="00A92023">
              <w:rPr>
                <w:lang w:val="fr-FR"/>
              </w:rPr>
              <w:t>respiraţie</w:t>
            </w:r>
            <w:proofErr w:type="spellEnd"/>
            <w:r w:rsidRPr="00A92023">
              <w:rPr>
                <w:lang w:val="fr-FR"/>
              </w:rPr>
              <w:t xml:space="preserve"> </w:t>
            </w:r>
            <w:proofErr w:type="spellStart"/>
            <w:r w:rsidRPr="00A92023">
              <w:rPr>
                <w:lang w:val="fr-FR"/>
              </w:rPr>
              <w:t>artificială</w:t>
            </w:r>
            <w:proofErr w:type="spellEnd"/>
            <w:r w:rsidRPr="00A92023">
              <w:rPr>
                <w:lang w:val="fr-FR"/>
              </w:rPr>
              <w:t xml:space="preserve">. </w:t>
            </w:r>
          </w:p>
          <w:p w:rsidR="00EA2A09" w:rsidRPr="00A92023" w:rsidRDefault="00EA2A09" w:rsidP="002305CE">
            <w:pPr>
              <w:pStyle w:val="NoSpacing"/>
              <w:rPr>
                <w:lang w:val="fr-FR"/>
              </w:rPr>
            </w:pPr>
            <w:proofErr w:type="spellStart"/>
            <w:r w:rsidRPr="00A92023">
              <w:rPr>
                <w:lang w:val="fr-FR"/>
              </w:rPr>
              <w:t>Menţineţi</w:t>
            </w:r>
            <w:proofErr w:type="spellEnd"/>
            <w:r w:rsidRPr="00A92023">
              <w:rPr>
                <w:lang w:val="fr-FR"/>
              </w:rPr>
              <w:t xml:space="preserve"> </w:t>
            </w:r>
            <w:proofErr w:type="spellStart"/>
            <w:r w:rsidRPr="00A92023">
              <w:rPr>
                <w:lang w:val="fr-FR"/>
              </w:rPr>
              <w:t>pacientul</w:t>
            </w:r>
            <w:proofErr w:type="spellEnd"/>
            <w:r w:rsidRPr="00A92023">
              <w:rPr>
                <w:lang w:val="fr-FR"/>
              </w:rPr>
              <w:t xml:space="preserve"> </w:t>
            </w:r>
            <w:proofErr w:type="spellStart"/>
            <w:r w:rsidRPr="00A92023">
              <w:rPr>
                <w:lang w:val="fr-FR"/>
              </w:rPr>
              <w:t>în</w:t>
            </w:r>
            <w:proofErr w:type="spellEnd"/>
            <w:r w:rsidRPr="00A92023">
              <w:rPr>
                <w:lang w:val="fr-FR"/>
              </w:rPr>
              <w:t xml:space="preserve"> </w:t>
            </w:r>
            <w:proofErr w:type="spellStart"/>
            <w:r w:rsidRPr="00A92023">
              <w:rPr>
                <w:lang w:val="fr-FR"/>
              </w:rPr>
              <w:t>stare</w:t>
            </w:r>
            <w:proofErr w:type="spellEnd"/>
            <w:r w:rsidRPr="00A92023">
              <w:rPr>
                <w:lang w:val="fr-FR"/>
              </w:rPr>
              <w:t xml:space="preserve"> de </w:t>
            </w:r>
            <w:proofErr w:type="spellStart"/>
            <w:r w:rsidRPr="00A92023">
              <w:rPr>
                <w:lang w:val="fr-FR"/>
              </w:rPr>
              <w:t>repaus</w:t>
            </w:r>
            <w:proofErr w:type="spellEnd"/>
            <w:r w:rsidRPr="00A92023">
              <w:rPr>
                <w:lang w:val="fr-FR"/>
              </w:rPr>
              <w:t xml:space="preserve"> </w:t>
            </w:r>
            <w:proofErr w:type="spellStart"/>
            <w:r w:rsidRPr="00A92023">
              <w:rPr>
                <w:lang w:val="fr-FR"/>
              </w:rPr>
              <w:t>şi</w:t>
            </w:r>
            <w:proofErr w:type="spellEnd"/>
            <w:r w:rsidRPr="00A92023">
              <w:rPr>
                <w:lang w:val="fr-FR"/>
              </w:rPr>
              <w:t xml:space="preserve"> </w:t>
            </w:r>
            <w:proofErr w:type="spellStart"/>
            <w:r w:rsidRPr="00A92023">
              <w:rPr>
                <w:lang w:val="fr-FR"/>
              </w:rPr>
              <w:t>păstraţi</w:t>
            </w:r>
            <w:proofErr w:type="spellEnd"/>
            <w:r w:rsidRPr="00A92023">
              <w:rPr>
                <w:lang w:val="fr-FR"/>
              </w:rPr>
              <w:t xml:space="preserve"> </w:t>
            </w:r>
            <w:proofErr w:type="spellStart"/>
            <w:r w:rsidRPr="00A92023">
              <w:rPr>
                <w:lang w:val="fr-FR"/>
              </w:rPr>
              <w:t>constantă</w:t>
            </w:r>
            <w:proofErr w:type="spellEnd"/>
            <w:r w:rsidRPr="00A92023">
              <w:rPr>
                <w:lang w:val="fr-FR"/>
              </w:rPr>
              <w:t xml:space="preserve"> </w:t>
            </w:r>
            <w:proofErr w:type="spellStart"/>
            <w:r w:rsidRPr="00A92023">
              <w:rPr>
                <w:lang w:val="fr-FR"/>
              </w:rPr>
              <w:t>temperatura</w:t>
            </w:r>
            <w:proofErr w:type="spellEnd"/>
            <w:r w:rsidRPr="00A92023">
              <w:rPr>
                <w:lang w:val="fr-FR"/>
              </w:rPr>
              <w:t xml:space="preserve"> </w:t>
            </w:r>
            <w:proofErr w:type="spellStart"/>
            <w:r w:rsidRPr="00A92023">
              <w:rPr>
                <w:lang w:val="fr-FR"/>
              </w:rPr>
              <w:t>corpului</w:t>
            </w:r>
            <w:proofErr w:type="spellEnd"/>
            <w:r w:rsidRPr="00A92023">
              <w:rPr>
                <w:lang w:val="fr-FR"/>
              </w:rPr>
              <w:t>.</w:t>
            </w:r>
          </w:p>
          <w:p w:rsidR="00EA2A09" w:rsidRPr="00A92023" w:rsidRDefault="00EA2A09" w:rsidP="002305CE">
            <w:pPr>
              <w:pStyle w:val="NoSpacing"/>
              <w:rPr>
                <w:lang w:val="fr-FR"/>
              </w:rPr>
            </w:pPr>
            <w:proofErr w:type="spellStart"/>
            <w:r w:rsidRPr="00A92023">
              <w:rPr>
                <w:lang w:val="fr-FR"/>
              </w:rPr>
              <w:t>Dacă</w:t>
            </w:r>
            <w:proofErr w:type="spellEnd"/>
            <w:r w:rsidRPr="00A92023">
              <w:rPr>
                <w:lang w:val="fr-FR"/>
              </w:rPr>
              <w:t xml:space="preserve"> </w:t>
            </w:r>
            <w:proofErr w:type="spellStart"/>
            <w:r w:rsidRPr="00A92023">
              <w:rPr>
                <w:lang w:val="fr-FR"/>
              </w:rPr>
              <w:t>persoana</w:t>
            </w:r>
            <w:proofErr w:type="spellEnd"/>
            <w:r w:rsidRPr="00A92023">
              <w:rPr>
                <w:lang w:val="fr-FR"/>
              </w:rPr>
              <w:t xml:space="preserve"> este </w:t>
            </w:r>
            <w:proofErr w:type="spellStart"/>
            <w:r w:rsidRPr="00A92023">
              <w:rPr>
                <w:lang w:val="fr-FR"/>
              </w:rPr>
              <w:t>inconştientă</w:t>
            </w:r>
            <w:proofErr w:type="spellEnd"/>
            <w:r w:rsidRPr="00A92023">
              <w:rPr>
                <w:lang w:val="fr-FR"/>
              </w:rPr>
              <w:t xml:space="preserve">, </w:t>
            </w:r>
            <w:proofErr w:type="spellStart"/>
            <w:r w:rsidRPr="00A92023">
              <w:rPr>
                <w:lang w:val="fr-FR"/>
              </w:rPr>
              <w:t>puneţi</w:t>
            </w:r>
            <w:proofErr w:type="spellEnd"/>
            <w:r w:rsidRPr="00A92023">
              <w:rPr>
                <w:lang w:val="fr-FR"/>
              </w:rPr>
              <w:t xml:space="preserve">-o </w:t>
            </w:r>
            <w:proofErr w:type="spellStart"/>
            <w:r w:rsidRPr="00A92023">
              <w:rPr>
                <w:lang w:val="fr-FR"/>
              </w:rPr>
              <w:t>pe</w:t>
            </w:r>
            <w:proofErr w:type="spellEnd"/>
            <w:r w:rsidRPr="00A92023">
              <w:rPr>
                <w:lang w:val="fr-FR"/>
              </w:rPr>
              <w:t xml:space="preserve"> o parte, </w:t>
            </w:r>
            <w:proofErr w:type="spellStart"/>
            <w:r w:rsidRPr="00A92023">
              <w:rPr>
                <w:lang w:val="fr-FR"/>
              </w:rPr>
              <w:t>cu</w:t>
            </w:r>
            <w:proofErr w:type="spellEnd"/>
            <w:r w:rsidRPr="00A92023">
              <w:rPr>
                <w:lang w:val="fr-FR"/>
              </w:rPr>
              <w:t xml:space="preserve"> </w:t>
            </w:r>
            <w:proofErr w:type="spellStart"/>
            <w:r w:rsidRPr="00A92023">
              <w:rPr>
                <w:lang w:val="fr-FR"/>
              </w:rPr>
              <w:t>capul</w:t>
            </w:r>
            <w:proofErr w:type="spellEnd"/>
            <w:r w:rsidRPr="00A92023">
              <w:rPr>
                <w:lang w:val="fr-FR"/>
              </w:rPr>
              <w:t xml:space="preserve"> mai </w:t>
            </w:r>
            <w:proofErr w:type="spellStart"/>
            <w:r w:rsidRPr="00A92023">
              <w:rPr>
                <w:lang w:val="fr-FR"/>
              </w:rPr>
              <w:t>jos</w:t>
            </w:r>
            <w:proofErr w:type="spellEnd"/>
            <w:r w:rsidRPr="00A92023">
              <w:rPr>
                <w:lang w:val="fr-FR"/>
              </w:rPr>
              <w:t xml:space="preserve"> </w:t>
            </w:r>
            <w:proofErr w:type="spellStart"/>
            <w:r w:rsidRPr="00A92023">
              <w:rPr>
                <w:lang w:val="fr-FR"/>
              </w:rPr>
              <w:t>decât</w:t>
            </w:r>
            <w:proofErr w:type="spellEnd"/>
            <w:r w:rsidRPr="00A92023">
              <w:rPr>
                <w:lang w:val="fr-FR"/>
              </w:rPr>
              <w:t xml:space="preserve"> </w:t>
            </w:r>
            <w:proofErr w:type="spellStart"/>
            <w:r w:rsidRPr="00A92023">
              <w:rPr>
                <w:lang w:val="fr-FR"/>
              </w:rPr>
              <w:t>restul</w:t>
            </w:r>
            <w:proofErr w:type="spellEnd"/>
            <w:r w:rsidRPr="00A92023">
              <w:rPr>
                <w:lang w:val="fr-FR"/>
              </w:rPr>
              <w:t xml:space="preserve"> </w:t>
            </w:r>
            <w:proofErr w:type="spellStart"/>
            <w:r w:rsidRPr="00A92023">
              <w:rPr>
                <w:lang w:val="fr-FR"/>
              </w:rPr>
              <w:t>corpului</w:t>
            </w:r>
            <w:proofErr w:type="spellEnd"/>
            <w:r w:rsidRPr="00A92023">
              <w:rPr>
                <w:lang w:val="fr-FR"/>
              </w:rPr>
              <w:t xml:space="preserve"> </w:t>
            </w:r>
            <w:proofErr w:type="spellStart"/>
            <w:r w:rsidRPr="00A92023">
              <w:rPr>
                <w:lang w:val="fr-FR"/>
              </w:rPr>
              <w:t>şi</w:t>
            </w:r>
            <w:proofErr w:type="spellEnd"/>
            <w:r w:rsidRPr="00A92023">
              <w:rPr>
                <w:lang w:val="fr-FR"/>
              </w:rPr>
              <w:t xml:space="preserve"> </w:t>
            </w:r>
            <w:proofErr w:type="spellStart"/>
            <w:r w:rsidRPr="00A92023">
              <w:rPr>
                <w:lang w:val="fr-FR"/>
              </w:rPr>
              <w:t>cu</w:t>
            </w:r>
            <w:proofErr w:type="spellEnd"/>
            <w:r w:rsidRPr="00A92023">
              <w:rPr>
                <w:lang w:val="fr-FR"/>
              </w:rPr>
              <w:t xml:space="preserve"> </w:t>
            </w:r>
            <w:proofErr w:type="spellStart"/>
            <w:r w:rsidRPr="00A92023">
              <w:rPr>
                <w:lang w:val="fr-FR"/>
              </w:rPr>
              <w:t>genunchii</w:t>
            </w:r>
            <w:proofErr w:type="spellEnd"/>
            <w:r w:rsidRPr="00A92023">
              <w:rPr>
                <w:lang w:val="fr-FR"/>
              </w:rPr>
              <w:t xml:space="preserve"> semi-</w:t>
            </w:r>
            <w:proofErr w:type="spellStart"/>
            <w:r w:rsidRPr="00A92023">
              <w:rPr>
                <w:lang w:val="fr-FR"/>
              </w:rPr>
              <w:t>îndoiţi</w:t>
            </w:r>
            <w:proofErr w:type="spellEnd"/>
            <w:r w:rsidRPr="00A92023">
              <w:rPr>
                <w:lang w:val="fr-FR"/>
              </w:rPr>
              <w:t>.</w:t>
            </w:r>
          </w:p>
          <w:p w:rsidR="00EA2A09" w:rsidRPr="00A92023" w:rsidRDefault="00EA2A09" w:rsidP="002305CE">
            <w:pPr>
              <w:pStyle w:val="NoSpacing"/>
              <w:rPr>
                <w:lang w:val="fr-FR"/>
              </w:rPr>
            </w:pPr>
            <w:proofErr w:type="spellStart"/>
            <w:r w:rsidRPr="00A92023">
              <w:rPr>
                <w:lang w:val="fr-FR"/>
              </w:rPr>
              <w:t>Dacă</w:t>
            </w:r>
            <w:proofErr w:type="spellEnd"/>
            <w:r w:rsidRPr="00A92023">
              <w:rPr>
                <w:lang w:val="fr-FR"/>
              </w:rPr>
              <w:t xml:space="preserve"> este </w:t>
            </w:r>
            <w:proofErr w:type="spellStart"/>
            <w:r w:rsidRPr="00A92023">
              <w:rPr>
                <w:lang w:val="fr-FR"/>
              </w:rPr>
              <w:t>necesar</w:t>
            </w:r>
            <w:proofErr w:type="spellEnd"/>
            <w:r w:rsidRPr="00A92023">
              <w:rPr>
                <w:lang w:val="fr-FR"/>
              </w:rPr>
              <w:t xml:space="preserve">, </w:t>
            </w:r>
            <w:proofErr w:type="spellStart"/>
            <w:r w:rsidRPr="00A92023">
              <w:rPr>
                <w:lang w:val="fr-FR"/>
              </w:rPr>
              <w:t>transportaţi</w:t>
            </w:r>
            <w:proofErr w:type="spellEnd"/>
            <w:r w:rsidRPr="00A92023">
              <w:rPr>
                <w:lang w:val="fr-FR"/>
              </w:rPr>
              <w:t xml:space="preserve"> </w:t>
            </w:r>
            <w:proofErr w:type="spellStart"/>
            <w:r w:rsidRPr="00A92023">
              <w:rPr>
                <w:lang w:val="fr-FR"/>
              </w:rPr>
              <w:t>persoana</w:t>
            </w:r>
            <w:proofErr w:type="spellEnd"/>
            <w:r w:rsidRPr="00A92023">
              <w:rPr>
                <w:lang w:val="fr-FR"/>
              </w:rPr>
              <w:t xml:space="preserve"> </w:t>
            </w:r>
            <w:proofErr w:type="spellStart"/>
            <w:r w:rsidRPr="00A92023">
              <w:rPr>
                <w:lang w:val="fr-FR"/>
              </w:rPr>
              <w:t>intoxicată</w:t>
            </w:r>
            <w:proofErr w:type="spellEnd"/>
            <w:r w:rsidRPr="00A92023">
              <w:rPr>
                <w:lang w:val="fr-FR"/>
              </w:rPr>
              <w:t xml:space="preserve"> la </w:t>
            </w:r>
            <w:proofErr w:type="spellStart"/>
            <w:r w:rsidRPr="00A92023">
              <w:rPr>
                <w:lang w:val="fr-FR"/>
              </w:rPr>
              <w:t>spital</w:t>
            </w:r>
            <w:proofErr w:type="spellEnd"/>
            <w:r w:rsidRPr="00A92023">
              <w:rPr>
                <w:lang w:val="fr-FR"/>
              </w:rPr>
              <w:t xml:space="preserve"> </w:t>
            </w:r>
            <w:proofErr w:type="spellStart"/>
            <w:r w:rsidRPr="00A92023">
              <w:rPr>
                <w:lang w:val="fr-FR"/>
              </w:rPr>
              <w:t>şi</w:t>
            </w:r>
            <w:proofErr w:type="spellEnd"/>
            <w:r w:rsidRPr="00A92023">
              <w:rPr>
                <w:lang w:val="fr-FR"/>
              </w:rPr>
              <w:t xml:space="preserve"> </w:t>
            </w:r>
            <w:proofErr w:type="spellStart"/>
            <w:r w:rsidRPr="00A92023">
              <w:rPr>
                <w:lang w:val="fr-FR"/>
              </w:rPr>
              <w:t>arătaţi</w:t>
            </w:r>
            <w:proofErr w:type="spellEnd"/>
            <w:r w:rsidRPr="00A92023">
              <w:rPr>
                <w:lang w:val="fr-FR"/>
              </w:rPr>
              <w:t xml:space="preserve">, </w:t>
            </w:r>
            <w:proofErr w:type="spellStart"/>
            <w:r w:rsidRPr="00A92023">
              <w:rPr>
                <w:lang w:val="fr-FR"/>
              </w:rPr>
              <w:t>dacă</w:t>
            </w:r>
            <w:proofErr w:type="spellEnd"/>
            <w:r w:rsidRPr="00A92023">
              <w:rPr>
                <w:lang w:val="fr-FR"/>
              </w:rPr>
              <w:t xml:space="preserve"> este </w:t>
            </w:r>
            <w:proofErr w:type="spellStart"/>
            <w:r w:rsidRPr="00A92023">
              <w:rPr>
                <w:lang w:val="fr-FR"/>
              </w:rPr>
              <w:t>posibil</w:t>
            </w:r>
            <w:proofErr w:type="spellEnd"/>
            <w:r w:rsidRPr="00A92023">
              <w:rPr>
                <w:lang w:val="fr-FR"/>
              </w:rPr>
              <w:t xml:space="preserve">, </w:t>
            </w:r>
            <w:proofErr w:type="spellStart"/>
            <w:r w:rsidRPr="00A92023">
              <w:rPr>
                <w:lang w:val="fr-FR"/>
              </w:rPr>
              <w:t>eticheta</w:t>
            </w:r>
            <w:proofErr w:type="spellEnd"/>
            <w:r w:rsidRPr="00A92023">
              <w:rPr>
                <w:lang w:val="fr-FR"/>
              </w:rPr>
              <w:t xml:space="preserve"> </w:t>
            </w:r>
            <w:proofErr w:type="spellStart"/>
            <w:r w:rsidRPr="00A92023">
              <w:rPr>
                <w:lang w:val="fr-FR"/>
              </w:rPr>
              <w:t>sau</w:t>
            </w:r>
            <w:proofErr w:type="spellEnd"/>
            <w:r w:rsidRPr="00A92023">
              <w:rPr>
                <w:lang w:val="fr-FR"/>
              </w:rPr>
              <w:t xml:space="preserve"> </w:t>
            </w:r>
            <w:proofErr w:type="spellStart"/>
            <w:r w:rsidRPr="00A92023">
              <w:rPr>
                <w:lang w:val="fr-FR"/>
              </w:rPr>
              <w:t>ambalajul</w:t>
            </w:r>
            <w:proofErr w:type="spellEnd"/>
            <w:r w:rsidRPr="00A92023">
              <w:rPr>
                <w:lang w:val="fr-FR"/>
              </w:rPr>
              <w:t>.</w:t>
            </w:r>
          </w:p>
          <w:p w:rsidR="00EA2A09" w:rsidRPr="00A92023" w:rsidRDefault="00EA2A09" w:rsidP="002305CE">
            <w:pPr>
              <w:pStyle w:val="NoSpacing"/>
              <w:rPr>
                <w:lang w:val="fr-FR"/>
              </w:rPr>
            </w:pPr>
            <w:r w:rsidRPr="00A92023">
              <w:rPr>
                <w:lang w:val="fr-FR"/>
              </w:rPr>
              <w:t>NU LĂSAŢI SINGURĂ PERSOANA OTRĂVITĂ </w:t>
            </w:r>
          </w:p>
          <w:p w:rsidR="00EA2A09" w:rsidRPr="00A92023" w:rsidRDefault="00EA2A09" w:rsidP="002305CE">
            <w:pPr>
              <w:pStyle w:val="NoSpacing"/>
              <w:rPr>
                <w:lang w:val="fr-FR"/>
              </w:rPr>
            </w:pPr>
            <w:proofErr w:type="spellStart"/>
            <w:r w:rsidRPr="00A92023">
              <w:rPr>
                <w:lang w:val="fr-FR"/>
              </w:rPr>
              <w:t>Recomandări</w:t>
            </w:r>
            <w:proofErr w:type="spellEnd"/>
            <w:r w:rsidRPr="00A92023">
              <w:rPr>
                <w:lang w:val="fr-FR"/>
              </w:rPr>
              <w:t xml:space="preserve"> </w:t>
            </w:r>
            <w:proofErr w:type="spellStart"/>
            <w:r w:rsidRPr="00A92023">
              <w:rPr>
                <w:lang w:val="fr-FR"/>
              </w:rPr>
              <w:t>pentru</w:t>
            </w:r>
            <w:proofErr w:type="spellEnd"/>
            <w:r w:rsidRPr="00A92023">
              <w:rPr>
                <w:lang w:val="fr-FR"/>
              </w:rPr>
              <w:t xml:space="preserve"> </w:t>
            </w:r>
            <w:proofErr w:type="spellStart"/>
            <w:r w:rsidRPr="00A92023">
              <w:rPr>
                <w:lang w:val="fr-FR"/>
              </w:rPr>
              <w:t>medic</w:t>
            </w:r>
            <w:proofErr w:type="spellEnd"/>
            <w:r w:rsidRPr="00A92023">
              <w:rPr>
                <w:lang w:val="fr-FR"/>
              </w:rPr>
              <w:t> :</w:t>
            </w:r>
          </w:p>
          <w:p w:rsidR="00EA2A09" w:rsidRPr="00A92023" w:rsidRDefault="00EA2A09" w:rsidP="002305CE">
            <w:pPr>
              <w:pStyle w:val="NoSpacing"/>
            </w:pPr>
            <w:r w:rsidRPr="00A92023">
              <w:t xml:space="preserve">Ca </w:t>
            </w:r>
            <w:proofErr w:type="spellStart"/>
            <w:r w:rsidRPr="00A92023">
              <w:t>regulă</w:t>
            </w:r>
            <w:proofErr w:type="spellEnd"/>
            <w:r w:rsidRPr="00A92023">
              <w:t xml:space="preserve"> </w:t>
            </w:r>
            <w:proofErr w:type="spellStart"/>
            <w:r w:rsidRPr="00A92023">
              <w:t>generală</w:t>
            </w:r>
            <w:proofErr w:type="spellEnd"/>
            <w:r w:rsidRPr="00A92023">
              <w:t xml:space="preserve">, </w:t>
            </w:r>
            <w:proofErr w:type="spellStart"/>
            <w:r w:rsidRPr="00A92023">
              <w:t>administraţi</w:t>
            </w:r>
            <w:proofErr w:type="spellEnd"/>
            <w:r w:rsidRPr="00A92023">
              <w:t xml:space="preserve"> </w:t>
            </w:r>
            <w:proofErr w:type="spellStart"/>
            <w:r w:rsidRPr="00A92023">
              <w:t>tratament</w:t>
            </w:r>
            <w:proofErr w:type="spellEnd"/>
            <w:r w:rsidRPr="00A92023">
              <w:t xml:space="preserve"> </w:t>
            </w:r>
            <w:proofErr w:type="spellStart"/>
            <w:r w:rsidRPr="00A92023">
              <w:t>simptomatic</w:t>
            </w:r>
            <w:proofErr w:type="spellEnd"/>
            <w:r w:rsidRPr="00A92023">
              <w:t xml:space="preserve"> compensator </w:t>
            </w:r>
            <w:proofErr w:type="spellStart"/>
            <w:r w:rsidRPr="00A92023">
              <w:t>pentru</w:t>
            </w:r>
            <w:proofErr w:type="spellEnd"/>
            <w:r w:rsidRPr="00A92023">
              <w:t xml:space="preserve"> </w:t>
            </w:r>
            <w:proofErr w:type="spellStart"/>
            <w:r w:rsidRPr="00A92023">
              <w:t>efectele</w:t>
            </w:r>
            <w:proofErr w:type="spellEnd"/>
            <w:r w:rsidRPr="00A92023">
              <w:t xml:space="preserve"> </w:t>
            </w:r>
            <w:proofErr w:type="spellStart"/>
            <w:r w:rsidRPr="00A92023">
              <w:t>observate</w:t>
            </w:r>
            <w:proofErr w:type="spellEnd"/>
            <w:r w:rsidRPr="00A92023">
              <w:t>.</w:t>
            </w:r>
          </w:p>
          <w:p w:rsidR="00EA2A09" w:rsidRPr="00A92023" w:rsidRDefault="00EA2A09" w:rsidP="002305CE">
            <w:pPr>
              <w:pStyle w:val="NoSpacing"/>
              <w:rPr>
                <w:lang w:val="fr-FR"/>
              </w:rPr>
            </w:pPr>
            <w:proofErr w:type="spellStart"/>
            <w:r w:rsidRPr="00A92023">
              <w:rPr>
                <w:lang w:val="fr-FR"/>
              </w:rPr>
              <w:t>În</w:t>
            </w:r>
            <w:proofErr w:type="spellEnd"/>
            <w:r w:rsidRPr="00A92023">
              <w:rPr>
                <w:lang w:val="fr-FR"/>
              </w:rPr>
              <w:t xml:space="preserve"> </w:t>
            </w:r>
            <w:proofErr w:type="spellStart"/>
            <w:r w:rsidRPr="00A92023">
              <w:rPr>
                <w:lang w:val="fr-FR"/>
              </w:rPr>
              <w:t>caz</w:t>
            </w:r>
            <w:proofErr w:type="spellEnd"/>
            <w:r w:rsidRPr="00A92023">
              <w:rPr>
                <w:lang w:val="fr-FR"/>
              </w:rPr>
              <w:t xml:space="preserve"> de </w:t>
            </w:r>
            <w:proofErr w:type="spellStart"/>
            <w:r w:rsidRPr="00A92023">
              <w:rPr>
                <w:lang w:val="fr-FR"/>
              </w:rPr>
              <w:t>ingestie</w:t>
            </w:r>
            <w:proofErr w:type="spellEnd"/>
            <w:r w:rsidRPr="00A92023">
              <w:rPr>
                <w:lang w:val="fr-FR"/>
              </w:rPr>
              <w:t xml:space="preserve">, </w:t>
            </w:r>
            <w:proofErr w:type="spellStart"/>
            <w:r w:rsidRPr="00A92023">
              <w:rPr>
                <w:lang w:val="fr-FR"/>
              </w:rPr>
              <w:t>efectuaţi</w:t>
            </w:r>
            <w:proofErr w:type="spellEnd"/>
            <w:r w:rsidRPr="00A92023">
              <w:rPr>
                <w:lang w:val="fr-FR"/>
              </w:rPr>
              <w:t xml:space="preserve"> </w:t>
            </w:r>
            <w:proofErr w:type="spellStart"/>
            <w:r w:rsidRPr="00A92023">
              <w:rPr>
                <w:lang w:val="fr-FR"/>
              </w:rPr>
              <w:t>spălături</w:t>
            </w:r>
            <w:proofErr w:type="spellEnd"/>
            <w:r w:rsidRPr="00A92023">
              <w:rPr>
                <w:lang w:val="fr-FR"/>
              </w:rPr>
              <w:t xml:space="preserve"> stomacale </w:t>
            </w:r>
            <w:proofErr w:type="spellStart"/>
            <w:r w:rsidRPr="00A92023">
              <w:rPr>
                <w:lang w:val="fr-FR"/>
              </w:rPr>
              <w:t>dacă</w:t>
            </w:r>
            <w:proofErr w:type="spellEnd"/>
            <w:r w:rsidRPr="00A92023">
              <w:rPr>
                <w:lang w:val="fr-FR"/>
              </w:rPr>
              <w:t xml:space="preserve"> nu se </w:t>
            </w:r>
            <w:proofErr w:type="spellStart"/>
            <w:r w:rsidRPr="00A92023">
              <w:rPr>
                <w:lang w:val="fr-FR"/>
              </w:rPr>
              <w:t>observă</w:t>
            </w:r>
            <w:proofErr w:type="spellEnd"/>
            <w:r w:rsidRPr="00A92023">
              <w:rPr>
                <w:lang w:val="fr-FR"/>
              </w:rPr>
              <w:t xml:space="preserve"> </w:t>
            </w:r>
            <w:proofErr w:type="spellStart"/>
            <w:r w:rsidRPr="00A92023">
              <w:rPr>
                <w:lang w:val="fr-FR"/>
              </w:rPr>
              <w:t>simptome</w:t>
            </w:r>
            <w:proofErr w:type="spellEnd"/>
            <w:r w:rsidRPr="00A92023">
              <w:rPr>
                <w:lang w:val="fr-FR"/>
              </w:rPr>
              <w:t xml:space="preserve"> de </w:t>
            </w:r>
            <w:proofErr w:type="spellStart"/>
            <w:r w:rsidRPr="00A92023">
              <w:rPr>
                <w:lang w:val="fr-FR"/>
              </w:rPr>
              <w:t>hemoragie</w:t>
            </w:r>
            <w:proofErr w:type="spellEnd"/>
            <w:r w:rsidRPr="00A92023">
              <w:rPr>
                <w:lang w:val="fr-FR"/>
              </w:rPr>
              <w:t xml:space="preserve">. </w:t>
            </w:r>
            <w:proofErr w:type="spellStart"/>
            <w:r w:rsidRPr="00A92023">
              <w:rPr>
                <w:lang w:val="fr-FR"/>
              </w:rPr>
              <w:t>Dacă</w:t>
            </w:r>
            <w:proofErr w:type="spellEnd"/>
            <w:r w:rsidRPr="00A92023">
              <w:rPr>
                <w:lang w:val="fr-FR"/>
              </w:rPr>
              <w:t xml:space="preserve"> au </w:t>
            </w:r>
            <w:proofErr w:type="spellStart"/>
            <w:r w:rsidRPr="00A92023">
              <w:rPr>
                <w:lang w:val="fr-FR"/>
              </w:rPr>
              <w:t>trecut</w:t>
            </w:r>
            <w:proofErr w:type="spellEnd"/>
            <w:r w:rsidRPr="00A92023">
              <w:rPr>
                <w:lang w:val="fr-FR"/>
              </w:rPr>
              <w:t xml:space="preserve"> mai </w:t>
            </w:r>
            <w:proofErr w:type="spellStart"/>
            <w:r w:rsidRPr="00A92023">
              <w:rPr>
                <w:lang w:val="fr-FR"/>
              </w:rPr>
              <w:t>puţin</w:t>
            </w:r>
            <w:proofErr w:type="spellEnd"/>
            <w:r w:rsidRPr="00A92023">
              <w:rPr>
                <w:lang w:val="fr-FR"/>
              </w:rPr>
              <w:t xml:space="preserve"> de 2 ore de </w:t>
            </w:r>
            <w:proofErr w:type="gramStart"/>
            <w:r w:rsidRPr="00A92023">
              <w:rPr>
                <w:lang w:val="fr-FR"/>
              </w:rPr>
              <w:t xml:space="preserve">la </w:t>
            </w:r>
            <w:proofErr w:type="spellStart"/>
            <w:r w:rsidRPr="00A92023">
              <w:rPr>
                <w:lang w:val="fr-FR"/>
              </w:rPr>
              <w:t>ingestie</w:t>
            </w:r>
            <w:proofErr w:type="spellEnd"/>
            <w:proofErr w:type="gramEnd"/>
            <w:r w:rsidRPr="00A92023">
              <w:rPr>
                <w:lang w:val="fr-FR"/>
              </w:rPr>
              <w:t xml:space="preserve">, </w:t>
            </w:r>
            <w:proofErr w:type="spellStart"/>
            <w:r w:rsidRPr="00A92023">
              <w:rPr>
                <w:lang w:val="fr-FR"/>
              </w:rPr>
              <w:t>administraţi</w:t>
            </w:r>
            <w:proofErr w:type="spellEnd"/>
            <w:r w:rsidRPr="00A92023">
              <w:rPr>
                <w:lang w:val="fr-FR"/>
              </w:rPr>
              <w:t xml:space="preserve"> o </w:t>
            </w:r>
            <w:proofErr w:type="spellStart"/>
            <w:r w:rsidRPr="00A92023">
              <w:rPr>
                <w:lang w:val="fr-FR"/>
              </w:rPr>
              <w:t>doză</w:t>
            </w:r>
            <w:proofErr w:type="spellEnd"/>
            <w:r w:rsidRPr="00A92023">
              <w:rPr>
                <w:lang w:val="fr-FR"/>
              </w:rPr>
              <w:t xml:space="preserve"> de </w:t>
            </w:r>
            <w:proofErr w:type="spellStart"/>
            <w:r w:rsidRPr="00A92023">
              <w:rPr>
                <w:lang w:val="fr-FR"/>
              </w:rPr>
              <w:t>cărbune</w:t>
            </w:r>
            <w:proofErr w:type="spellEnd"/>
            <w:r w:rsidRPr="00A92023">
              <w:rPr>
                <w:lang w:val="fr-FR"/>
              </w:rPr>
              <w:t xml:space="preserve"> </w:t>
            </w:r>
            <w:proofErr w:type="spellStart"/>
            <w:r w:rsidRPr="00A92023">
              <w:rPr>
                <w:lang w:val="fr-FR"/>
              </w:rPr>
              <w:t>activat</w:t>
            </w:r>
            <w:proofErr w:type="spellEnd"/>
            <w:r w:rsidRPr="00A92023">
              <w:rPr>
                <w:lang w:val="fr-FR"/>
              </w:rPr>
              <w:t xml:space="preserve"> (25 g).</w:t>
            </w:r>
          </w:p>
          <w:p w:rsidR="00EA2A09" w:rsidRPr="00A92023" w:rsidRDefault="00EA2A09" w:rsidP="002305CE">
            <w:pPr>
              <w:pStyle w:val="NoSpacing"/>
              <w:rPr>
                <w:lang w:val="fr-FR"/>
              </w:rPr>
            </w:pPr>
            <w:proofErr w:type="spellStart"/>
            <w:r w:rsidRPr="00A92023">
              <w:rPr>
                <w:lang w:val="fr-FR"/>
              </w:rPr>
              <w:t>OÎn</w:t>
            </w:r>
            <w:proofErr w:type="spellEnd"/>
            <w:r w:rsidRPr="00A92023">
              <w:rPr>
                <w:lang w:val="fr-FR"/>
              </w:rPr>
              <w:t xml:space="preserve"> </w:t>
            </w:r>
            <w:proofErr w:type="spellStart"/>
            <w:r w:rsidRPr="00A92023">
              <w:rPr>
                <w:lang w:val="fr-FR"/>
              </w:rPr>
              <w:t>caz</w:t>
            </w:r>
            <w:proofErr w:type="spellEnd"/>
            <w:r w:rsidRPr="00A92023">
              <w:rPr>
                <w:lang w:val="fr-FR"/>
              </w:rPr>
              <w:t xml:space="preserve"> de </w:t>
            </w:r>
            <w:proofErr w:type="spellStart"/>
            <w:r w:rsidRPr="00A92023">
              <w:rPr>
                <w:lang w:val="fr-FR"/>
              </w:rPr>
              <w:t>hemoragii</w:t>
            </w:r>
            <w:proofErr w:type="spellEnd"/>
            <w:r w:rsidRPr="00A92023">
              <w:rPr>
                <w:lang w:val="fr-FR"/>
              </w:rPr>
              <w:t xml:space="preserve">, se </w:t>
            </w:r>
            <w:proofErr w:type="spellStart"/>
            <w:r w:rsidRPr="00A92023">
              <w:rPr>
                <w:lang w:val="fr-FR"/>
              </w:rPr>
              <w:t>recomandă</w:t>
            </w:r>
            <w:proofErr w:type="spellEnd"/>
            <w:r w:rsidRPr="00A92023">
              <w:rPr>
                <w:lang w:val="fr-FR"/>
              </w:rPr>
              <w:t xml:space="preserve"> </w:t>
            </w:r>
            <w:proofErr w:type="spellStart"/>
            <w:r w:rsidRPr="00A92023">
              <w:rPr>
                <w:lang w:val="fr-FR"/>
              </w:rPr>
              <w:t>injecţii</w:t>
            </w:r>
            <w:proofErr w:type="spellEnd"/>
            <w:r w:rsidRPr="00A92023">
              <w:rPr>
                <w:lang w:val="fr-FR"/>
              </w:rPr>
              <w:t xml:space="preserve"> </w:t>
            </w:r>
            <w:proofErr w:type="spellStart"/>
            <w:r w:rsidRPr="00A92023">
              <w:rPr>
                <w:lang w:val="fr-FR"/>
              </w:rPr>
              <w:t>cu</w:t>
            </w:r>
            <w:proofErr w:type="spellEnd"/>
            <w:r w:rsidRPr="00A92023">
              <w:rPr>
                <w:lang w:val="fr-FR"/>
              </w:rPr>
              <w:t xml:space="preserve"> </w:t>
            </w:r>
            <w:proofErr w:type="spellStart"/>
            <w:r w:rsidRPr="00A92023">
              <w:rPr>
                <w:lang w:val="fr-FR"/>
              </w:rPr>
              <w:t>vitamina</w:t>
            </w:r>
            <w:proofErr w:type="spellEnd"/>
            <w:r w:rsidRPr="00A92023">
              <w:rPr>
                <w:lang w:val="fr-FR"/>
              </w:rPr>
              <w:t xml:space="preserve"> K.1, </w:t>
            </w:r>
            <w:proofErr w:type="spellStart"/>
            <w:r w:rsidRPr="00A92023">
              <w:rPr>
                <w:lang w:val="fr-FR"/>
              </w:rPr>
              <w:t>controlul</w:t>
            </w:r>
            <w:proofErr w:type="spellEnd"/>
            <w:r w:rsidRPr="00A92023">
              <w:rPr>
                <w:lang w:val="fr-FR"/>
              </w:rPr>
              <w:t xml:space="preserve"> </w:t>
            </w:r>
            <w:proofErr w:type="spellStart"/>
            <w:r w:rsidRPr="00A92023">
              <w:rPr>
                <w:lang w:val="fr-FR"/>
              </w:rPr>
              <w:t>timpului</w:t>
            </w:r>
            <w:proofErr w:type="spellEnd"/>
            <w:r w:rsidRPr="00A92023">
              <w:rPr>
                <w:lang w:val="fr-FR"/>
              </w:rPr>
              <w:t xml:space="preserve"> de </w:t>
            </w:r>
            <w:proofErr w:type="spellStart"/>
            <w:r w:rsidRPr="00A92023">
              <w:rPr>
                <w:lang w:val="fr-FR"/>
              </w:rPr>
              <w:t>coagulare</w:t>
            </w:r>
            <w:proofErr w:type="spellEnd"/>
            <w:r w:rsidRPr="00A92023">
              <w:rPr>
                <w:lang w:val="fr-FR"/>
              </w:rPr>
              <w:t xml:space="preserve"> </w:t>
            </w:r>
            <w:proofErr w:type="spellStart"/>
            <w:r w:rsidRPr="00A92023">
              <w:rPr>
                <w:lang w:val="fr-FR"/>
              </w:rPr>
              <w:t>şi</w:t>
            </w:r>
            <w:proofErr w:type="spellEnd"/>
            <w:r w:rsidRPr="00A92023">
              <w:rPr>
                <w:lang w:val="fr-FR"/>
              </w:rPr>
              <w:t xml:space="preserve">, </w:t>
            </w:r>
            <w:proofErr w:type="spellStart"/>
            <w:r w:rsidRPr="00A92023">
              <w:rPr>
                <w:lang w:val="fr-FR"/>
              </w:rPr>
              <w:t>dacă</w:t>
            </w:r>
            <w:proofErr w:type="spellEnd"/>
            <w:r w:rsidRPr="00A92023">
              <w:rPr>
                <w:lang w:val="fr-FR"/>
              </w:rPr>
              <w:t xml:space="preserve"> este </w:t>
            </w:r>
            <w:proofErr w:type="spellStart"/>
            <w:r w:rsidRPr="00A92023">
              <w:rPr>
                <w:lang w:val="fr-FR"/>
              </w:rPr>
              <w:t>necesar</w:t>
            </w:r>
            <w:proofErr w:type="spellEnd"/>
            <w:r w:rsidRPr="00A92023">
              <w:rPr>
                <w:lang w:val="fr-FR"/>
              </w:rPr>
              <w:t xml:space="preserve">, </w:t>
            </w:r>
            <w:proofErr w:type="spellStart"/>
            <w:r w:rsidRPr="00A92023">
              <w:rPr>
                <w:lang w:val="fr-FR"/>
              </w:rPr>
              <w:t>transfuzii</w:t>
            </w:r>
            <w:proofErr w:type="spellEnd"/>
            <w:r w:rsidRPr="00A92023">
              <w:rPr>
                <w:lang w:val="fr-FR"/>
              </w:rPr>
              <w:t xml:space="preserve"> de </w:t>
            </w:r>
            <w:proofErr w:type="spellStart"/>
            <w:r w:rsidRPr="00A92023">
              <w:rPr>
                <w:lang w:val="fr-FR"/>
              </w:rPr>
              <w:t>sânge</w:t>
            </w:r>
            <w:proofErr w:type="spellEnd"/>
            <w:r w:rsidRPr="00A92023">
              <w:rPr>
                <w:lang w:val="fr-FR"/>
              </w:rPr>
              <w:t xml:space="preserve">. </w:t>
            </w:r>
          </w:p>
          <w:p w:rsidR="00EA2A09" w:rsidRPr="00A92023" w:rsidRDefault="00EA2A09" w:rsidP="002305CE">
            <w:pPr>
              <w:pStyle w:val="NoSpacing"/>
              <w:rPr>
                <w:lang w:val="ro-RO"/>
              </w:rPr>
            </w:pPr>
            <w:proofErr w:type="spellStart"/>
            <w:r w:rsidRPr="00A92023">
              <w:rPr>
                <w:lang w:val="fr-FR"/>
              </w:rPr>
              <w:t>Contraindica</w:t>
            </w:r>
            <w:proofErr w:type="spellEnd"/>
            <w:r w:rsidRPr="00A92023">
              <w:rPr>
                <w:lang w:val="ro-RO"/>
              </w:rPr>
              <w:t>ţii: anticoagulanţi.</w:t>
            </w:r>
          </w:p>
          <w:p w:rsidR="00B66405" w:rsidRPr="00A92023" w:rsidRDefault="00EA2A09" w:rsidP="002305CE">
            <w:pPr>
              <w:pStyle w:val="NoSpacing"/>
              <w:rPr>
                <w:color w:val="FF0000"/>
                <w:lang w:val="ro-RO"/>
              </w:rPr>
            </w:pPr>
            <w:r w:rsidRPr="00A92023">
              <w:rPr>
                <w:lang w:val="ro-RO"/>
              </w:rPr>
              <w:t>ÎN CAZ DE ACCIDENT, SUNAŢI LA INSTITUTUL NAŢIONAL DE TOXICOLOGIE</w:t>
            </w:r>
          </w:p>
        </w:tc>
      </w:tr>
    </w:tbl>
    <w:p w:rsidR="00ED58DC" w:rsidRPr="00A92023" w:rsidRDefault="00ED58DC" w:rsidP="002305CE">
      <w:pPr>
        <w:pStyle w:val="NoSpacing"/>
        <w:rPr>
          <w:lang w:val="ro-RO"/>
        </w:rPr>
      </w:pPr>
    </w:p>
    <w:p w:rsidR="00B66405" w:rsidRPr="00A92023" w:rsidRDefault="00B66405" w:rsidP="002305CE">
      <w:pPr>
        <w:pStyle w:val="NoSpacing"/>
        <w:rPr>
          <w:b/>
          <w:lang w:val="ro-RO"/>
        </w:rPr>
      </w:pPr>
      <w:r w:rsidRPr="00A92023">
        <w:rPr>
          <w:b/>
          <w:lang w:val="ro-RO"/>
        </w:rPr>
        <w:t>XVI. MĂSURI PENTRU PROTEC</w:t>
      </w:r>
      <w:r w:rsidR="00400263" w:rsidRPr="00A92023">
        <w:rPr>
          <w:b/>
          <w:lang w:val="ro-RO"/>
        </w:rPr>
        <w:t>T</w:t>
      </w:r>
      <w:r w:rsidRPr="00A92023">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A92023" w:rsidTr="006B235A">
        <w:tc>
          <w:tcPr>
            <w:tcW w:w="9923" w:type="dxa"/>
          </w:tcPr>
          <w:p w:rsidR="00E309B2" w:rsidRPr="00A92023" w:rsidRDefault="00E309B2" w:rsidP="002305CE">
            <w:pPr>
              <w:pStyle w:val="NoSpacing"/>
              <w:rPr>
                <w:u w:val="single"/>
                <w:lang w:val="ro-RO"/>
              </w:rPr>
            </w:pPr>
            <w:r w:rsidRPr="00A92023">
              <w:rPr>
                <w:u w:val="single"/>
                <w:lang w:val="ro-RO"/>
              </w:rPr>
              <w:t>Restricții pentru utilizarea produsului biocid</w:t>
            </w:r>
          </w:p>
          <w:p w:rsidR="00E309B2" w:rsidRPr="00A92023" w:rsidRDefault="00E309B2" w:rsidP="002305CE">
            <w:pPr>
              <w:pStyle w:val="NoSpacing"/>
              <w:rPr>
                <w:lang w:val="ro-RO"/>
              </w:rPr>
            </w:pPr>
            <w:r w:rsidRPr="00A92023">
              <w:rPr>
                <w:lang w:val="ro-RO"/>
              </w:rPr>
              <w:t>Se va evita prin orice mijloace pătrunderea în sistemul de canalizare și în ape de suprafață</w:t>
            </w:r>
          </w:p>
          <w:p w:rsidR="00E309B2" w:rsidRPr="00A92023" w:rsidRDefault="00E309B2" w:rsidP="002305CE">
            <w:pPr>
              <w:pStyle w:val="NoSpacing"/>
              <w:rPr>
                <w:u w:val="single"/>
                <w:lang w:val="ro-RO"/>
              </w:rPr>
            </w:pPr>
            <w:r w:rsidRPr="00A92023">
              <w:rPr>
                <w:u w:val="single"/>
                <w:lang w:val="ro-RO"/>
              </w:rPr>
              <w:t>Măsuri în caz de dispersie accidentală.</w:t>
            </w:r>
          </w:p>
          <w:p w:rsidR="00E309B2" w:rsidRPr="00A92023" w:rsidRDefault="00E309B2" w:rsidP="002305CE">
            <w:pPr>
              <w:pStyle w:val="NoSpacing"/>
              <w:rPr>
                <w:lang w:val="ro-RO"/>
              </w:rPr>
            </w:pPr>
            <w:r w:rsidRPr="00A92023">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E309B2" w:rsidRPr="00A92023" w:rsidRDefault="00E309B2" w:rsidP="002305CE">
            <w:pPr>
              <w:pStyle w:val="NoSpacing"/>
              <w:rPr>
                <w:lang w:val="ro-RO"/>
              </w:rPr>
            </w:pPr>
            <w:r w:rsidRPr="00A92023">
              <w:rPr>
                <w:lang w:val="ro-RO"/>
              </w:rPr>
              <w:t>Nu este de așteptat să rezulte pierderi, acumulări de substanță activă în aer în timpul utilizării.</w:t>
            </w:r>
          </w:p>
          <w:p w:rsidR="00E309B2" w:rsidRPr="00A92023" w:rsidRDefault="00E309B2" w:rsidP="002305CE">
            <w:pPr>
              <w:pStyle w:val="NoSpacing"/>
              <w:rPr>
                <w:lang w:val="ro-RO"/>
              </w:rPr>
            </w:pPr>
            <w:r w:rsidRPr="00A92023">
              <w:rPr>
                <w:lang w:val="ro-RO"/>
              </w:rPr>
              <w:lastRenderedPageBreak/>
              <w:t>În cazul deversărilor în apă, nu lăsaţi să pătrundă în apele de suprafaţă.</w:t>
            </w:r>
          </w:p>
          <w:p w:rsidR="00E309B2" w:rsidRPr="00A92023" w:rsidRDefault="00E309B2" w:rsidP="002305CE">
            <w:pPr>
              <w:pStyle w:val="NoSpacing"/>
              <w:rPr>
                <w:u w:val="single"/>
                <w:lang w:val="ro-RO"/>
              </w:rPr>
            </w:pPr>
            <w:r w:rsidRPr="00A92023">
              <w:rPr>
                <w:u w:val="single"/>
                <w:lang w:val="ro-RO"/>
              </w:rPr>
              <w:t>Metode de decontaminare</w:t>
            </w:r>
          </w:p>
          <w:p w:rsidR="00E309B2" w:rsidRPr="00A92023" w:rsidRDefault="00E309B2" w:rsidP="002305CE">
            <w:pPr>
              <w:pStyle w:val="NoSpacing"/>
              <w:rPr>
                <w:lang w:val="ro-RO"/>
              </w:rPr>
            </w:pPr>
            <w:r w:rsidRPr="00A92023">
              <w:rPr>
                <w:lang w:val="ro-RO"/>
              </w:rPr>
              <w:t>Stațiile și punctele de momeală sunt controlate la un interval de 3-4 zile iar momeala consumată este înlocuită.</w:t>
            </w:r>
          </w:p>
          <w:p w:rsidR="00E309B2" w:rsidRPr="00A92023" w:rsidRDefault="00E309B2" w:rsidP="002305CE">
            <w:pPr>
              <w:pStyle w:val="NoSpacing"/>
              <w:rPr>
                <w:lang w:val="ro-RO"/>
              </w:rPr>
            </w:pPr>
            <w:r w:rsidRPr="00A92023">
              <w:rPr>
                <w:lang w:val="ro-RO"/>
              </w:rPr>
              <w:t xml:space="preserve">În cazul în care rodenticidul poate ajunge pe sol trebuie să se ia măsuri imediate pentru colectarea lui și curățarea zonei. </w:t>
            </w:r>
          </w:p>
          <w:p w:rsidR="00B66405" w:rsidRPr="00A92023" w:rsidRDefault="00E309B2" w:rsidP="002305CE">
            <w:pPr>
              <w:pStyle w:val="NoSpacing"/>
              <w:rPr>
                <w:color w:val="FF0000"/>
                <w:lang w:val="ro-RO"/>
              </w:rPr>
            </w:pPr>
            <w:r w:rsidRPr="00A92023">
              <w:rPr>
                <w:lang w:val="ro-RO"/>
              </w:rPr>
              <w:t>In utilizarea profesionistă, recipientele, chiar daca sunt complet goale, trebuie curătate inainte de eliminare.</w:t>
            </w:r>
          </w:p>
        </w:tc>
      </w:tr>
    </w:tbl>
    <w:p w:rsidR="00ED58DC" w:rsidRPr="00A92023" w:rsidRDefault="00ED58DC" w:rsidP="002305CE">
      <w:pPr>
        <w:pStyle w:val="NoSpacing"/>
        <w:rPr>
          <w:lang w:val="fr-FR"/>
        </w:rPr>
      </w:pPr>
    </w:p>
    <w:p w:rsidR="00B66405" w:rsidRPr="00A92023" w:rsidRDefault="00B66405" w:rsidP="002305CE">
      <w:pPr>
        <w:pStyle w:val="NoSpacing"/>
        <w:rPr>
          <w:b/>
          <w:lang w:val="fr-FR"/>
        </w:rPr>
      </w:pPr>
      <w:r w:rsidRPr="00A92023">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A92023" w:rsidTr="006B235A">
        <w:tc>
          <w:tcPr>
            <w:tcW w:w="9923" w:type="dxa"/>
            <w:shd w:val="clear" w:color="auto" w:fill="auto"/>
          </w:tcPr>
          <w:p w:rsidR="00A7548B" w:rsidRPr="00A92023" w:rsidRDefault="00A7548B" w:rsidP="002305CE">
            <w:pPr>
              <w:pStyle w:val="NoSpacing"/>
              <w:rPr>
                <w:lang w:val="ro-RO"/>
              </w:rPr>
            </w:pPr>
            <w:r w:rsidRPr="00A92023">
              <w:rPr>
                <w:lang w:val="ro-RO"/>
              </w:rPr>
              <w:t>Produsul trebuie pozitionat in mod sigur, pentru a reduce riscul de manipulare neadecvata si ingestie accidentala din partea animalelor netinta.Produsul trebuie fixat in mod corespunzator si ca momelile nu pot fi transportate de rozatori. Sa se evite aplicarea tratamentului in apropierea alimentelor si hranei pentru animale neprotejate .Nu se folosesc in agricultura.Se va evita reutilizarea ambalajului si dispersia acestuia in mediul inconjurator.Se va elimina conform normelor in vigoare.</w:t>
            </w:r>
            <w:r w:rsidR="00EA27EC">
              <w:rPr>
                <w:lang w:val="ro-RO"/>
              </w:rPr>
              <w:t xml:space="preserve"> </w:t>
            </w:r>
            <w:r w:rsidRPr="00A92023">
              <w:rPr>
                <w:lang w:val="ro-RO"/>
              </w:rPr>
              <w:t>In cazul in care se suspecteaza ingestia produsului ,se va consulta u</w:t>
            </w:r>
            <w:r w:rsidR="00EA27EC">
              <w:rPr>
                <w:lang w:val="ro-RO"/>
              </w:rPr>
              <w:t>n centru de tpxicologie clinica</w:t>
            </w:r>
            <w:r w:rsidRPr="00A92023">
              <w:rPr>
                <w:lang w:val="ro-RO"/>
              </w:rPr>
              <w:t>.</w:t>
            </w:r>
          </w:p>
          <w:p w:rsidR="00A7548B" w:rsidRPr="00A92023" w:rsidRDefault="00A7548B" w:rsidP="002305CE">
            <w:pPr>
              <w:pStyle w:val="NoSpacing"/>
              <w:rPr>
                <w:lang w:val="ro-RO"/>
              </w:rPr>
            </w:pPr>
            <w:r w:rsidRPr="00A92023">
              <w:rPr>
                <w:lang w:val="ro-RO"/>
              </w:rPr>
              <w:t>Produsul poate fi periculos daca este ingerat de animale domestice sau alte animale nevizate.</w:t>
            </w:r>
            <w:r w:rsidR="00EA27EC">
              <w:rPr>
                <w:lang w:val="ro-RO"/>
              </w:rPr>
              <w:t xml:space="preserve"> </w:t>
            </w:r>
            <w:r w:rsidRPr="00A92023">
              <w:rPr>
                <w:lang w:val="ro-RO"/>
              </w:rPr>
              <w:t>In caz de ingestie, se provoaca voma si se consulta imediat un veterinar,</w:t>
            </w:r>
            <w:r w:rsidR="00EA27EC">
              <w:rPr>
                <w:lang w:val="ro-RO"/>
              </w:rPr>
              <w:t xml:space="preserve"> </w:t>
            </w:r>
            <w:r w:rsidRPr="00A92023">
              <w:rPr>
                <w:lang w:val="ro-RO"/>
              </w:rPr>
              <w:t>prezentand ambalajul sau eticheta produsului.</w:t>
            </w:r>
          </w:p>
          <w:p w:rsidR="00A7548B" w:rsidRPr="00A92023" w:rsidRDefault="00A7548B" w:rsidP="002305CE">
            <w:pPr>
              <w:pStyle w:val="NoSpacing"/>
              <w:rPr>
                <w:lang w:val="ro-RO"/>
              </w:rPr>
            </w:pPr>
            <w:r w:rsidRPr="00A92023">
              <w:rPr>
                <w:lang w:val="ro-RO"/>
              </w:rPr>
              <w:t>Momelile trebuie folosite doar in statii de intoxicare corespunzatoare si semnalizate in mod adecvat,care pot fi achizitionate in comert,protejate impotriva actiunii agentilor atmosferici si a ingestiei accidentale din partea speciilor nevizate,evitans dispersia in mediul inconjurator.</w:t>
            </w:r>
            <w:r w:rsidR="005A0E1B">
              <w:rPr>
                <w:lang w:val="ro-RO"/>
              </w:rPr>
              <w:t xml:space="preserve"> </w:t>
            </w:r>
            <w:r w:rsidRPr="00A92023">
              <w:rPr>
                <w:lang w:val="ro-RO"/>
              </w:rPr>
              <w:t>Pozitionarea produsului se va face in zonele infestate ,in apropierea cuiburilor,</w:t>
            </w:r>
            <w:r w:rsidR="005A0E1B">
              <w:rPr>
                <w:lang w:val="ro-RO"/>
              </w:rPr>
              <w:t xml:space="preserve"> </w:t>
            </w:r>
            <w:r w:rsidRPr="00A92023">
              <w:rPr>
                <w:lang w:val="ro-RO"/>
              </w:rPr>
              <w:t>de-a lungul rutelor de tranzit si in zonele cu prezenta accentuata.</w:t>
            </w:r>
          </w:p>
          <w:p w:rsidR="00A7548B" w:rsidRPr="00A92023" w:rsidRDefault="00A7548B" w:rsidP="002305CE">
            <w:pPr>
              <w:pStyle w:val="NoSpacing"/>
              <w:rPr>
                <w:lang w:val="ro-RO"/>
              </w:rPr>
            </w:pPr>
            <w:r w:rsidRPr="00A92023">
              <w:rPr>
                <w:lang w:val="ro-RO"/>
              </w:rPr>
              <w:t>Statiile de intoxicare se vor controla zilnic si se vor inlocui la 10-15 zile.</w:t>
            </w:r>
            <w:r w:rsidR="005A0E1B">
              <w:rPr>
                <w:lang w:val="ro-RO"/>
              </w:rPr>
              <w:t xml:space="preserve"> </w:t>
            </w:r>
            <w:r w:rsidRPr="00A92023">
              <w:rPr>
                <w:lang w:val="ro-RO"/>
              </w:rPr>
              <w:t>Se efectueaza operatiuni frecvente de control pentru indepartarea rozatoarelor moarte si eliminarea acestora conform normelor in vigoare.</w:t>
            </w:r>
            <w:r w:rsidR="005A0E1B">
              <w:rPr>
                <w:lang w:val="ro-RO"/>
              </w:rPr>
              <w:t xml:space="preserve"> </w:t>
            </w:r>
            <w:r w:rsidRPr="00A92023">
              <w:rPr>
                <w:lang w:val="ro-RO"/>
              </w:rPr>
              <w:t>Nu se arunca cadavrele la gunoi sau in gropile de gunoi.</w:t>
            </w:r>
            <w:r w:rsidR="005A0E1B">
              <w:rPr>
                <w:lang w:val="ro-RO"/>
              </w:rPr>
              <w:t xml:space="preserve"> </w:t>
            </w:r>
            <w:r w:rsidRPr="00A92023">
              <w:rPr>
                <w:lang w:val="ro-RO"/>
              </w:rPr>
              <w:t>Se vor folosi manusai de protectie corespunzatoare in timpul manipularii animalelor moarte.</w:t>
            </w:r>
            <w:r w:rsidR="005A0E1B">
              <w:rPr>
                <w:lang w:val="ro-RO"/>
              </w:rPr>
              <w:t xml:space="preserve"> </w:t>
            </w:r>
            <w:r w:rsidRPr="00A92023">
              <w:rPr>
                <w:lang w:val="ro-RO"/>
              </w:rPr>
              <w:t>Produsul nu este destinat utilizarii permanente.</w:t>
            </w:r>
            <w:r w:rsidR="005A0E1B">
              <w:rPr>
                <w:lang w:val="ro-RO"/>
              </w:rPr>
              <w:t xml:space="preserve"> </w:t>
            </w:r>
            <w:r w:rsidRPr="00A92023">
              <w:rPr>
                <w:lang w:val="ro-RO"/>
              </w:rPr>
              <w:t>Tratamentele sunt aplicatepe o durata de maxim 6 saptamani.</w:t>
            </w:r>
            <w:r w:rsidR="005A0E1B">
              <w:rPr>
                <w:lang w:val="ro-RO"/>
              </w:rPr>
              <w:t xml:space="preserve"> </w:t>
            </w:r>
            <w:r w:rsidRPr="00A92023">
              <w:rPr>
                <w:lang w:val="ro-RO"/>
              </w:rPr>
              <w:t>Dupa terminarea tratamentului,</w:t>
            </w:r>
            <w:r w:rsidR="005A0E1B">
              <w:rPr>
                <w:lang w:val="ro-RO"/>
              </w:rPr>
              <w:t xml:space="preserve"> </w:t>
            </w:r>
            <w:r w:rsidRPr="00A92023">
              <w:rPr>
                <w:lang w:val="ro-RO"/>
              </w:rPr>
              <w:t>statiile de intoxicare si momelile neconsumate se vor indepa</w:t>
            </w:r>
            <w:r w:rsidR="005A0E1B">
              <w:rPr>
                <w:lang w:val="ro-RO"/>
              </w:rPr>
              <w:t>rta conform normelor in vigoare</w:t>
            </w:r>
            <w:r w:rsidRPr="00A92023">
              <w:rPr>
                <w:lang w:val="ro-RO"/>
              </w:rPr>
              <w:t>.</w:t>
            </w:r>
            <w:r w:rsidR="005A0E1B">
              <w:rPr>
                <w:lang w:val="ro-RO"/>
              </w:rPr>
              <w:t xml:space="preserve"> </w:t>
            </w:r>
            <w:r w:rsidRPr="00A92023">
              <w:rPr>
                <w:lang w:val="ro-RO"/>
              </w:rPr>
              <w:t>Se va citi cu atentie instructiunile produsului.</w:t>
            </w:r>
          </w:p>
          <w:p w:rsidR="00A7548B" w:rsidRPr="00A92023" w:rsidRDefault="00A7548B" w:rsidP="002305CE">
            <w:pPr>
              <w:pStyle w:val="NoSpacing"/>
              <w:rPr>
                <w:lang w:val="ro-RO"/>
              </w:rPr>
            </w:pPr>
            <w:r w:rsidRPr="00A92023">
              <w:rPr>
                <w:lang w:val="ro-RO"/>
              </w:rPr>
              <w:t>Eticheta pentru produsul destinat publicului larg trabuie sa contina urmatoarele propozitii :</w:t>
            </w:r>
          </w:p>
          <w:p w:rsidR="00B66405" w:rsidRPr="00A92023" w:rsidRDefault="00A7548B" w:rsidP="005A0E1B">
            <w:pPr>
              <w:pStyle w:val="NoSpacing"/>
              <w:rPr>
                <w:color w:val="FF0000"/>
                <w:lang w:val="ro-RO"/>
              </w:rPr>
            </w:pPr>
            <w:r w:rsidRPr="00A92023">
              <w:rPr>
                <w:lang w:val="ro-RO"/>
              </w:rPr>
              <w:t>Ambalajele goale,</w:t>
            </w:r>
            <w:r w:rsidR="005A0E1B">
              <w:rPr>
                <w:lang w:val="ro-RO"/>
              </w:rPr>
              <w:t xml:space="preserve"> </w:t>
            </w:r>
            <w:r w:rsidRPr="00A92023">
              <w:rPr>
                <w:lang w:val="ro-RO"/>
              </w:rPr>
              <w:t>animalele moarte,</w:t>
            </w:r>
            <w:r w:rsidR="005A0E1B">
              <w:rPr>
                <w:lang w:val="ro-RO"/>
              </w:rPr>
              <w:t xml:space="preserve"> </w:t>
            </w:r>
            <w:r w:rsidRPr="00A92023">
              <w:rPr>
                <w:lang w:val="ro-RO"/>
              </w:rPr>
              <w:t>cutii cu momeala trabuie stranse in acord cu legile in vigoare de catre autoritatile locale specializate.</w:t>
            </w:r>
          </w:p>
        </w:tc>
      </w:tr>
    </w:tbl>
    <w:p w:rsidR="00ED58DC" w:rsidRPr="00A92023" w:rsidRDefault="00ED58DC" w:rsidP="002305CE">
      <w:pPr>
        <w:pStyle w:val="NoSpacing"/>
        <w:rPr>
          <w:lang w:val="ro-RO"/>
        </w:rPr>
      </w:pPr>
    </w:p>
    <w:p w:rsidR="00B66405" w:rsidRPr="00A92023" w:rsidRDefault="00B66405" w:rsidP="002305CE">
      <w:pPr>
        <w:pStyle w:val="NoSpacing"/>
        <w:rPr>
          <w:b/>
          <w:lang w:val="ro-RO"/>
        </w:rPr>
      </w:pPr>
      <w:r w:rsidRPr="00A92023">
        <w:rPr>
          <w:b/>
          <w:lang w:val="ro-RO"/>
        </w:rPr>
        <w:t>XVIII.</w:t>
      </w:r>
      <w:r w:rsidR="00EF1059" w:rsidRPr="00A92023">
        <w:rPr>
          <w:b/>
          <w:lang w:val="ro-RO"/>
        </w:rPr>
        <w:t xml:space="preserve"> INSTRUCT</w:t>
      </w:r>
      <w:r w:rsidRPr="00A92023">
        <w:rPr>
          <w:b/>
          <w:lang w:val="ro-RO"/>
        </w:rPr>
        <w:t>IUNI PENTRU ELIMINAREA ÎN SIGURAN</w:t>
      </w:r>
      <w:r w:rsidR="00EF1059" w:rsidRPr="00A92023">
        <w:rPr>
          <w:b/>
          <w:lang w:val="ro-RO"/>
        </w:rPr>
        <w:t>T</w:t>
      </w:r>
      <w:r w:rsidRPr="00A92023">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92023" w:rsidTr="000E2EF7">
        <w:tc>
          <w:tcPr>
            <w:tcW w:w="9923" w:type="dxa"/>
          </w:tcPr>
          <w:p w:rsidR="007707AC" w:rsidRPr="00A92023" w:rsidRDefault="00ED58DC" w:rsidP="002305CE">
            <w:pPr>
              <w:pStyle w:val="NoSpacing"/>
              <w:rPr>
                <w:lang w:val="ro-RO"/>
              </w:rPr>
            </w:pPr>
            <w:r w:rsidRPr="00A92023">
              <w:rPr>
                <w:b/>
                <w:lang w:val="ro-RO"/>
              </w:rPr>
              <w:t>P</w:t>
            </w:r>
            <w:r w:rsidR="007707AC" w:rsidRPr="00A92023">
              <w:rPr>
                <w:b/>
                <w:lang w:val="ro-RO"/>
              </w:rPr>
              <w:t>rodusul biocid:</w:t>
            </w:r>
            <w:r w:rsidR="007707AC" w:rsidRPr="00A92023">
              <w:rPr>
                <w:lang w:val="ro-RO"/>
              </w:rPr>
              <w:t xml:space="preserve">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A92023" w:rsidTr="000E2EF7">
        <w:tc>
          <w:tcPr>
            <w:tcW w:w="9923" w:type="dxa"/>
          </w:tcPr>
          <w:p w:rsidR="007707AC" w:rsidRPr="00A92023" w:rsidRDefault="007707AC" w:rsidP="002305CE">
            <w:pPr>
              <w:rPr>
                <w:color w:val="000000"/>
                <w:lang w:val="ro-RO"/>
              </w:rPr>
            </w:pPr>
            <w:r w:rsidRPr="00A92023">
              <w:rPr>
                <w:b/>
                <w:color w:val="000000"/>
                <w:lang w:val="ro-RO"/>
              </w:rPr>
              <w:t>Ambalaj</w:t>
            </w:r>
            <w:r w:rsidRPr="00A92023">
              <w:rPr>
                <w:color w:val="000000"/>
                <w:lang w:val="ro-RO"/>
              </w:rPr>
              <w:t>:</w:t>
            </w:r>
            <w:r w:rsidRPr="00A92023">
              <w:rPr>
                <w:i/>
                <w:color w:val="000000"/>
                <w:lang w:val="ro-RO"/>
              </w:rPr>
              <w:t xml:space="preserve"> </w:t>
            </w:r>
            <w:r w:rsidRPr="00A92023">
              <w:rPr>
                <w:color w:val="000000"/>
                <w:lang w:val="ro-RO"/>
              </w:rPr>
              <w:t>Nu se reutilizează ambalajul și nu se eliberează în mediu produsul biocid</w:t>
            </w:r>
          </w:p>
        </w:tc>
      </w:tr>
    </w:tbl>
    <w:p w:rsidR="00B66405" w:rsidRPr="00A92023" w:rsidRDefault="00B66405" w:rsidP="002305CE">
      <w:pPr>
        <w:rPr>
          <w:color w:val="000000"/>
          <w:lang w:val="it-IT"/>
        </w:rPr>
      </w:pPr>
      <w:r w:rsidRPr="00A92023">
        <w:rPr>
          <w:b/>
          <w:color w:val="000000"/>
          <w:lang w:val="ro-RO"/>
        </w:rPr>
        <w:lastRenderedPageBreak/>
        <w:t>XIX.</w:t>
      </w:r>
      <w:r w:rsidRPr="00A92023">
        <w:rPr>
          <w:color w:val="000000"/>
          <w:lang w:val="ro-RO"/>
        </w:rPr>
        <w:t xml:space="preserve"> </w:t>
      </w:r>
      <w:r w:rsidRPr="00A92023">
        <w:rPr>
          <w:b/>
          <w:color w:val="000000"/>
          <w:lang w:val="ro-RO"/>
        </w:rPr>
        <w:t>CONDI</w:t>
      </w:r>
      <w:r w:rsidR="00EF1059" w:rsidRPr="00A92023">
        <w:rPr>
          <w:b/>
          <w:color w:val="000000"/>
          <w:lang w:val="ro-RO"/>
        </w:rPr>
        <w:t>T</w:t>
      </w:r>
      <w:r w:rsidRPr="00A92023">
        <w:rPr>
          <w:b/>
          <w:color w:val="000000"/>
          <w:lang w:val="ro-RO"/>
        </w:rPr>
        <w:t>IILE DE DEPOZITARE</w:t>
      </w:r>
      <w:r w:rsidRPr="00A92023">
        <w:rPr>
          <w:color w:val="000000"/>
          <w:lang w:val="ro-RO"/>
        </w:rPr>
        <w:t xml:space="preserve"> </w:t>
      </w:r>
      <w:r w:rsidR="006E4D8B" w:rsidRPr="00A92023">
        <w:rPr>
          <w:color w:val="000000"/>
          <w:lang w:val="ro-RO"/>
        </w:rPr>
        <w:t>:</w:t>
      </w:r>
      <w:r w:rsidR="006E4D8B" w:rsidRPr="00A92023">
        <w:rPr>
          <w:lang w:val="ro-RO"/>
        </w:rPr>
        <w:t xml:space="preserve"> </w:t>
      </w:r>
      <w:r w:rsidR="006E4D8B" w:rsidRPr="00A92023">
        <w:rPr>
          <w:color w:val="000000"/>
          <w:lang w:val="ro-RO"/>
        </w:rPr>
        <w:t>Produsul se va păstra în ambalajul original, bine închis, ferit de lumină într-un loc uscat, răcoros, bine ventilat .</w:t>
      </w:r>
      <w:r w:rsidR="006E4D8B" w:rsidRPr="00A92023">
        <w:rPr>
          <w:lang w:val="it-IT"/>
        </w:rPr>
        <w:t xml:space="preserve"> </w:t>
      </w:r>
      <w:r w:rsidR="006E4D8B" w:rsidRPr="00A92023">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A92023" w:rsidRDefault="00B66405" w:rsidP="002305CE">
      <w:pPr>
        <w:rPr>
          <w:lang w:val="ro-RO"/>
        </w:rPr>
      </w:pPr>
      <w:r w:rsidRPr="00A92023">
        <w:rPr>
          <w:lang w:val="ro-RO"/>
        </w:rPr>
        <w:t>DURATA DE CONSERVARE A PRODUSELOR BIOCIDE ÎN CONDI</w:t>
      </w:r>
      <w:r w:rsidR="00EF1059" w:rsidRPr="00A92023">
        <w:rPr>
          <w:lang w:val="ro-RO"/>
        </w:rPr>
        <w:t>T</w:t>
      </w:r>
      <w:r w:rsidRPr="00A92023">
        <w:rPr>
          <w:lang w:val="ro-RO"/>
        </w:rPr>
        <w:t xml:space="preserve">II NORMALE DE DEPOZITARE </w:t>
      </w:r>
      <w:r w:rsidR="007406C6" w:rsidRPr="00A92023">
        <w:rPr>
          <w:lang w:val="ro-RO"/>
        </w:rPr>
        <w:t xml:space="preserve">: </w:t>
      </w:r>
      <w:r w:rsidR="007406C6" w:rsidRPr="00A92023">
        <w:rPr>
          <w:b/>
          <w:lang w:val="ro-RO"/>
        </w:rPr>
        <w:t>24 luni</w:t>
      </w:r>
    </w:p>
    <w:p w:rsidR="002305CE" w:rsidRDefault="002305CE" w:rsidP="002305CE">
      <w:pPr>
        <w:rPr>
          <w:b/>
          <w:color w:val="000000"/>
          <w:lang w:val="ro-RO"/>
        </w:rPr>
      </w:pPr>
    </w:p>
    <w:p w:rsidR="00B66405" w:rsidRPr="00A92023" w:rsidRDefault="00B00867" w:rsidP="002305CE">
      <w:pPr>
        <w:rPr>
          <w:color w:val="000000"/>
          <w:lang w:val="ro-RO"/>
        </w:rPr>
      </w:pPr>
      <w:r w:rsidRPr="00A92023">
        <w:rPr>
          <w:b/>
          <w:color w:val="000000"/>
          <w:lang w:val="ro-RO"/>
        </w:rPr>
        <w:t xml:space="preserve">XX. </w:t>
      </w:r>
      <w:r w:rsidR="00B66405" w:rsidRPr="00A92023">
        <w:rPr>
          <w:b/>
          <w:color w:val="000000"/>
          <w:lang w:val="ro-RO"/>
        </w:rPr>
        <w:t>ALTE INFORMA</w:t>
      </w:r>
      <w:r w:rsidR="00EF1059" w:rsidRPr="00A92023">
        <w:rPr>
          <w:b/>
          <w:color w:val="000000"/>
          <w:lang w:val="ro-RO"/>
        </w:rPr>
        <w:t>T</w:t>
      </w:r>
      <w:r w:rsidR="00B66405" w:rsidRPr="00A92023">
        <w:rPr>
          <w:b/>
          <w:color w:val="000000"/>
          <w:lang w:val="ro-RO"/>
        </w:rPr>
        <w:t>II</w:t>
      </w:r>
      <w:r w:rsidR="00B66405" w:rsidRPr="00A92023">
        <w:rPr>
          <w:color w:val="000000"/>
          <w:lang w:val="ro-RO"/>
        </w:rPr>
        <w:t>,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92023" w:rsidTr="006B235A">
        <w:tc>
          <w:tcPr>
            <w:tcW w:w="9923" w:type="dxa"/>
          </w:tcPr>
          <w:p w:rsidR="00B66405" w:rsidRPr="00A92023" w:rsidRDefault="00B66405" w:rsidP="002305CE">
            <w:pPr>
              <w:pStyle w:val="NoSpacing"/>
              <w:rPr>
                <w:lang w:val="ro-RO"/>
              </w:rPr>
            </w:pPr>
            <w:r w:rsidRPr="00A92023">
              <w:rPr>
                <w:lang w:val="ro-RO"/>
              </w:rPr>
              <w:t>Prezenta autoriza</w:t>
            </w:r>
            <w:r w:rsidR="007707AC" w:rsidRPr="00A92023">
              <w:rPr>
                <w:lang w:val="ro-RO"/>
              </w:rPr>
              <w:t>t</w:t>
            </w:r>
            <w:r w:rsidRPr="00A92023">
              <w:rPr>
                <w:lang w:val="ro-RO"/>
              </w:rPr>
              <w:t>ie este înso</w:t>
            </w:r>
            <w:r w:rsidR="007707AC" w:rsidRPr="00A92023">
              <w:rPr>
                <w:lang w:val="ro-RO"/>
              </w:rPr>
              <w:t>t</w:t>
            </w:r>
            <w:r w:rsidRPr="00A92023">
              <w:rPr>
                <w:lang w:val="ro-RO"/>
              </w:rPr>
              <w:t>ită de următoarele documente :</w:t>
            </w:r>
          </w:p>
          <w:p w:rsidR="00B66405" w:rsidRPr="00A92023" w:rsidRDefault="00B66405" w:rsidP="002305CE">
            <w:pPr>
              <w:pStyle w:val="NoSpacing"/>
              <w:numPr>
                <w:ilvl w:val="0"/>
                <w:numId w:val="6"/>
              </w:numPr>
              <w:rPr>
                <w:lang w:val="ro-RO"/>
              </w:rPr>
            </w:pPr>
            <w:r w:rsidRPr="00A92023">
              <w:rPr>
                <w:lang w:val="ro-RO"/>
              </w:rPr>
              <w:t>proiect de etichetă a produsului biocid</w:t>
            </w:r>
          </w:p>
          <w:p w:rsidR="00B66405" w:rsidRPr="00A92023" w:rsidRDefault="00B66405" w:rsidP="002305CE">
            <w:pPr>
              <w:pStyle w:val="NoSpacing"/>
              <w:numPr>
                <w:ilvl w:val="0"/>
                <w:numId w:val="6"/>
              </w:numPr>
              <w:rPr>
                <w:lang w:val="ro-RO"/>
              </w:rPr>
            </w:pPr>
            <w:r w:rsidRPr="00A92023">
              <w:rPr>
                <w:lang w:val="ro-RO"/>
              </w:rPr>
              <w:t>fi</w:t>
            </w:r>
            <w:r w:rsidR="007707AC" w:rsidRPr="00A92023">
              <w:rPr>
                <w:lang w:val="ro-RO"/>
              </w:rPr>
              <w:t>s</w:t>
            </w:r>
            <w:r w:rsidRPr="00A92023">
              <w:rPr>
                <w:lang w:val="ro-RO"/>
              </w:rPr>
              <w:t>a cu date de securitate a produsului biocid</w:t>
            </w:r>
          </w:p>
          <w:p w:rsidR="00B66405" w:rsidRPr="00A92023" w:rsidRDefault="00B66405" w:rsidP="002305CE">
            <w:pPr>
              <w:pStyle w:val="NoSpacing"/>
              <w:numPr>
                <w:ilvl w:val="0"/>
                <w:numId w:val="6"/>
              </w:numPr>
              <w:rPr>
                <w:lang w:val="ro-RO"/>
              </w:rPr>
            </w:pPr>
            <w:r w:rsidRPr="00A92023">
              <w:rPr>
                <w:color w:val="000000"/>
                <w:lang w:val="ro-RO"/>
              </w:rPr>
              <w:t xml:space="preserve">rezumatul caracteristicilor produsului biocid </w:t>
            </w:r>
          </w:p>
        </w:tc>
      </w:tr>
    </w:tbl>
    <w:p w:rsidR="00B66405" w:rsidRPr="00A92023" w:rsidRDefault="00B66405" w:rsidP="002305CE">
      <w:pPr>
        <w:numPr>
          <w:ilvl w:val="0"/>
          <w:numId w:val="7"/>
        </w:numPr>
        <w:ind w:left="709"/>
        <w:rPr>
          <w:lang w:val="ro-RO"/>
        </w:rPr>
      </w:pPr>
      <w:r w:rsidRPr="00A92023">
        <w:rPr>
          <w:lang w:val="ro-RO"/>
        </w:rPr>
        <w:t>Este obligatorie transmiterea de către de</w:t>
      </w:r>
      <w:r w:rsidR="007707AC" w:rsidRPr="00A92023">
        <w:rPr>
          <w:lang w:val="ro-RO"/>
        </w:rPr>
        <w:t>tinătorul autorizatiei a fis</w:t>
      </w:r>
      <w:r w:rsidRPr="00A92023">
        <w:rPr>
          <w:lang w:val="ro-RO"/>
        </w:rPr>
        <w:t>ei cu date de</w:t>
      </w:r>
      <w:r w:rsidR="007707AC" w:rsidRPr="00A92023">
        <w:rPr>
          <w:lang w:val="ro-RO"/>
        </w:rPr>
        <w:t xml:space="preserve"> securitate către Institutul Nat</w:t>
      </w:r>
      <w:r w:rsidRPr="00A92023">
        <w:rPr>
          <w:lang w:val="ro-RO"/>
        </w:rPr>
        <w:t xml:space="preserve">ional de Sănătate Publică </w:t>
      </w:r>
      <w:r w:rsidR="007707AC" w:rsidRPr="00A92023">
        <w:rPr>
          <w:lang w:val="ro-RO"/>
        </w:rPr>
        <w:t>– Biroul RSI s</w:t>
      </w:r>
      <w:r w:rsidRPr="00A92023">
        <w:rPr>
          <w:lang w:val="ro-RO"/>
        </w:rPr>
        <w:t>i Informare Toxicologică</w:t>
      </w:r>
    </w:p>
    <w:p w:rsidR="00B66405" w:rsidRPr="00A92023" w:rsidRDefault="00B66405" w:rsidP="002305CE">
      <w:pPr>
        <w:numPr>
          <w:ilvl w:val="0"/>
          <w:numId w:val="7"/>
        </w:numPr>
        <w:ind w:left="709"/>
        <w:rPr>
          <w:lang w:val="ro-RO"/>
        </w:rPr>
      </w:pPr>
      <w:r w:rsidRPr="00A92023">
        <w:rPr>
          <w:lang w:val="ro-RO"/>
        </w:rPr>
        <w:t>P</w:t>
      </w:r>
      <w:r w:rsidR="007707AC" w:rsidRPr="00A92023">
        <w:rPr>
          <w:lang w:val="ro-RO"/>
        </w:rPr>
        <w:t>rezentul document poate fi însot</w:t>
      </w:r>
      <w:r w:rsidRPr="00A92023">
        <w:rPr>
          <w:lang w:val="ro-RO"/>
        </w:rPr>
        <w:t>it de anexă în cazul modificărilor administrative</w:t>
      </w:r>
    </w:p>
    <w:p w:rsidR="00B66405" w:rsidRDefault="00B66405" w:rsidP="002305CE">
      <w:pPr>
        <w:rPr>
          <w:lang w:val="ro-RO"/>
        </w:rPr>
      </w:pPr>
    </w:p>
    <w:p w:rsidR="002305CE" w:rsidRDefault="002305CE" w:rsidP="002305CE">
      <w:pPr>
        <w:rPr>
          <w:lang w:val="ro-RO"/>
        </w:rPr>
      </w:pPr>
    </w:p>
    <w:p w:rsidR="002305CE" w:rsidRPr="00A92023" w:rsidRDefault="002305CE" w:rsidP="002305CE">
      <w:pPr>
        <w:rPr>
          <w:lang w:val="ro-RO"/>
        </w:rPr>
      </w:pPr>
    </w:p>
    <w:p w:rsidR="00322FFE" w:rsidRPr="00A92023" w:rsidRDefault="00B66405" w:rsidP="002305CE">
      <w:pPr>
        <w:pStyle w:val="NoSpacing"/>
        <w:rPr>
          <w:lang w:val="ro-RO"/>
        </w:rPr>
      </w:pPr>
      <w:r w:rsidRPr="00A92023">
        <w:rPr>
          <w:color w:val="FF0000"/>
          <w:lang w:val="ro-RO"/>
        </w:rPr>
        <w:tab/>
      </w:r>
      <w:r w:rsidRPr="00A92023">
        <w:rPr>
          <w:color w:val="FF0000"/>
          <w:lang w:val="ro-RO"/>
        </w:rPr>
        <w:tab/>
      </w:r>
      <w:r w:rsidRPr="00A92023">
        <w:rPr>
          <w:color w:val="FF0000"/>
          <w:lang w:val="ro-RO"/>
        </w:rPr>
        <w:tab/>
      </w:r>
      <w:r w:rsidRPr="00A92023">
        <w:rPr>
          <w:color w:val="FF0000"/>
          <w:lang w:val="ro-RO"/>
        </w:rPr>
        <w:tab/>
      </w:r>
      <w:r w:rsidRPr="00A92023">
        <w:rPr>
          <w:color w:val="FF0000"/>
          <w:lang w:val="ro-RO"/>
        </w:rPr>
        <w:tab/>
      </w:r>
      <w:r w:rsidRPr="00A92023">
        <w:rPr>
          <w:color w:val="FF0000"/>
          <w:lang w:val="ro-RO"/>
        </w:rPr>
        <w:tab/>
      </w:r>
      <w:r w:rsidRPr="00A92023">
        <w:rPr>
          <w:color w:val="FF0000"/>
          <w:lang w:val="ro-RO"/>
        </w:rPr>
        <w:tab/>
      </w:r>
      <w:r w:rsidRPr="00A92023">
        <w:rPr>
          <w:color w:val="FF0000"/>
          <w:lang w:val="ro-RO"/>
        </w:rPr>
        <w:tab/>
      </w:r>
      <w:r w:rsidRPr="00A92023">
        <w:rPr>
          <w:lang w:val="ro-RO"/>
        </w:rPr>
        <w:t>PRE</w:t>
      </w:r>
      <w:r w:rsidR="00A616BE" w:rsidRPr="00A92023">
        <w:rPr>
          <w:lang w:val="ro-RO"/>
        </w:rPr>
        <w:t>S</w:t>
      </w:r>
      <w:r w:rsidRPr="00A92023">
        <w:rPr>
          <w:lang w:val="ro-RO"/>
        </w:rPr>
        <w:t>EDINTE,</w:t>
      </w:r>
    </w:p>
    <w:p w:rsidR="00016938" w:rsidRPr="00A92023" w:rsidRDefault="00016938" w:rsidP="002305CE">
      <w:pPr>
        <w:pStyle w:val="NoSpacing"/>
      </w:pPr>
      <w:r w:rsidRPr="00A92023">
        <w:rPr>
          <w:lang w:val="ro-RO"/>
        </w:rPr>
        <w:tab/>
      </w:r>
      <w:r w:rsidRPr="00A92023">
        <w:rPr>
          <w:lang w:val="ro-RO"/>
        </w:rPr>
        <w:tab/>
      </w:r>
      <w:r w:rsidRPr="00A92023">
        <w:rPr>
          <w:lang w:val="ro-RO"/>
        </w:rPr>
        <w:tab/>
      </w:r>
      <w:r w:rsidRPr="00A92023">
        <w:rPr>
          <w:lang w:val="ro-RO"/>
        </w:rPr>
        <w:tab/>
      </w:r>
      <w:r w:rsidRPr="00A92023">
        <w:rPr>
          <w:lang w:val="ro-RO"/>
        </w:rPr>
        <w:tab/>
      </w:r>
      <w:r w:rsidRPr="00A92023">
        <w:rPr>
          <w:lang w:val="ro-RO"/>
        </w:rPr>
        <w:tab/>
      </w:r>
      <w:r w:rsidRPr="00A92023">
        <w:rPr>
          <w:lang w:val="ro-RO"/>
        </w:rPr>
        <w:tab/>
      </w:r>
      <w:r w:rsidRPr="00A92023">
        <w:rPr>
          <w:lang w:val="ro-RO"/>
        </w:rPr>
        <w:tab/>
      </w:r>
      <w:r w:rsidR="00394A27" w:rsidRPr="00A92023">
        <w:rPr>
          <w:lang w:val="ro-RO"/>
        </w:rPr>
        <w:t>Dr. Chim.Gabriela Cilinca</w:t>
      </w:r>
    </w:p>
    <w:p w:rsidR="00394A27" w:rsidRPr="00A92023" w:rsidRDefault="00394A27" w:rsidP="002305CE">
      <w:pPr>
        <w:pStyle w:val="NoSpacing"/>
      </w:pPr>
    </w:p>
    <w:sectPr w:rsidR="00394A27" w:rsidRPr="00A92023"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F4" w:rsidRDefault="00E21CF4">
      <w:r>
        <w:separator/>
      </w:r>
    </w:p>
  </w:endnote>
  <w:endnote w:type="continuationSeparator" w:id="0">
    <w:p w:rsidR="00E21CF4" w:rsidRDefault="00E2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52488">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952488">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E21CF4" w:rsidP="007716CC">
          <w:pPr>
            <w:pStyle w:val="Header"/>
            <w:jc w:val="center"/>
            <w:rPr>
              <w:rFonts w:ascii="Arial" w:hAnsi="Arial"/>
              <w:sz w:val="6"/>
            </w:rPr>
          </w:pPr>
        </w:p>
        <w:p w:rsidR="00C42415" w:rsidRPr="00296D29" w:rsidRDefault="00B66405" w:rsidP="007716CC">
          <w:pPr>
            <w:pStyle w:val="Header"/>
            <w:jc w:val="center"/>
          </w:pPr>
          <w:proofErr w:type="spellStart"/>
          <w:r w:rsidRPr="00296D29">
            <w:t>Autorizatie</w:t>
          </w:r>
          <w:proofErr w:type="spellEnd"/>
          <w:r w:rsidRPr="00296D29">
            <w:t xml:space="preserve"> </w:t>
          </w:r>
          <w:proofErr w:type="spellStart"/>
          <w:r w:rsidRPr="00296D29">
            <w:t>nr</w:t>
          </w:r>
          <w:proofErr w:type="spellEnd"/>
          <w:r w:rsidRPr="00296D29">
            <w:t>.</w:t>
          </w:r>
          <w:r w:rsidR="00296D29" w:rsidRPr="00296D29">
            <w:t xml:space="preserve"> </w:t>
          </w:r>
          <w:r w:rsidR="00296D29" w:rsidRPr="00296D29">
            <w:rPr>
              <w:lang w:val="it-IT"/>
            </w:rPr>
            <w:t>RO/2016/0158/MRA/</w:t>
          </w:r>
          <w:r w:rsidR="00296D29" w:rsidRPr="00296D29">
            <w:t xml:space="preserve"> ES/AA-2013-14-00111</w:t>
          </w:r>
        </w:p>
      </w:tc>
    </w:tr>
  </w:tbl>
  <w:p w:rsidR="00C42415" w:rsidRDefault="00E2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F4" w:rsidRDefault="00E21CF4">
      <w:r>
        <w:separator/>
      </w:r>
    </w:p>
  </w:footnote>
  <w:footnote w:type="continuationSeparator" w:id="0">
    <w:p w:rsidR="00E21CF4" w:rsidRDefault="00E21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E21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6">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8"/>
  </w:num>
  <w:num w:numId="4">
    <w:abstractNumId w:val="21"/>
  </w:num>
  <w:num w:numId="5">
    <w:abstractNumId w:val="0"/>
  </w:num>
  <w:num w:numId="6">
    <w:abstractNumId w:val="27"/>
  </w:num>
  <w:num w:numId="7">
    <w:abstractNumId w:val="7"/>
  </w:num>
  <w:num w:numId="8">
    <w:abstractNumId w:val="31"/>
  </w:num>
  <w:num w:numId="9">
    <w:abstractNumId w:val="22"/>
  </w:num>
  <w:num w:numId="10">
    <w:abstractNumId w:val="15"/>
  </w:num>
  <w:num w:numId="11">
    <w:abstractNumId w:val="30"/>
  </w:num>
  <w:num w:numId="12">
    <w:abstractNumId w:val="25"/>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29"/>
  </w:num>
  <w:num w:numId="21">
    <w:abstractNumId w:val="14"/>
  </w:num>
  <w:num w:numId="22">
    <w:abstractNumId w:val="5"/>
  </w:num>
  <w:num w:numId="23">
    <w:abstractNumId w:val="8"/>
  </w:num>
  <w:num w:numId="24">
    <w:abstractNumId w:val="3"/>
  </w:num>
  <w:num w:numId="25">
    <w:abstractNumId w:val="32"/>
  </w:num>
  <w:num w:numId="26">
    <w:abstractNumId w:val="18"/>
  </w:num>
  <w:num w:numId="27">
    <w:abstractNumId w:val="17"/>
  </w:num>
  <w:num w:numId="28">
    <w:abstractNumId w:val="26"/>
  </w:num>
  <w:num w:numId="29">
    <w:abstractNumId w:val="10"/>
  </w:num>
  <w:num w:numId="30">
    <w:abstractNumId w:val="23"/>
  </w:num>
  <w:num w:numId="31">
    <w:abstractNumId w:val="12"/>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3628"/>
    <w:rsid w:val="00016938"/>
    <w:rsid w:val="00023342"/>
    <w:rsid w:val="0003044F"/>
    <w:rsid w:val="00031285"/>
    <w:rsid w:val="00044538"/>
    <w:rsid w:val="0004550C"/>
    <w:rsid w:val="00056E50"/>
    <w:rsid w:val="000E652C"/>
    <w:rsid w:val="000F0086"/>
    <w:rsid w:val="00111292"/>
    <w:rsid w:val="00111DB4"/>
    <w:rsid w:val="001546AC"/>
    <w:rsid w:val="00160E12"/>
    <w:rsid w:val="00182373"/>
    <w:rsid w:val="001859C3"/>
    <w:rsid w:val="001C310A"/>
    <w:rsid w:val="001D3615"/>
    <w:rsid w:val="00200470"/>
    <w:rsid w:val="0021791F"/>
    <w:rsid w:val="00217B87"/>
    <w:rsid w:val="0022288D"/>
    <w:rsid w:val="002305CE"/>
    <w:rsid w:val="00232E95"/>
    <w:rsid w:val="00240391"/>
    <w:rsid w:val="002610E0"/>
    <w:rsid w:val="00261BB3"/>
    <w:rsid w:val="00262400"/>
    <w:rsid w:val="00296D29"/>
    <w:rsid w:val="002A0506"/>
    <w:rsid w:val="002B09E0"/>
    <w:rsid w:val="002D65DA"/>
    <w:rsid w:val="00322856"/>
    <w:rsid w:val="00346AEE"/>
    <w:rsid w:val="003621E5"/>
    <w:rsid w:val="0036761A"/>
    <w:rsid w:val="003711FA"/>
    <w:rsid w:val="00376943"/>
    <w:rsid w:val="00385365"/>
    <w:rsid w:val="00394A27"/>
    <w:rsid w:val="003E25B6"/>
    <w:rsid w:val="003E4CCE"/>
    <w:rsid w:val="003F4559"/>
    <w:rsid w:val="00400263"/>
    <w:rsid w:val="004020CE"/>
    <w:rsid w:val="004058F7"/>
    <w:rsid w:val="00407CD5"/>
    <w:rsid w:val="004153B5"/>
    <w:rsid w:val="0048157A"/>
    <w:rsid w:val="00491026"/>
    <w:rsid w:val="004A208E"/>
    <w:rsid w:val="004A374E"/>
    <w:rsid w:val="004F60DD"/>
    <w:rsid w:val="00513FBB"/>
    <w:rsid w:val="00564DC0"/>
    <w:rsid w:val="00565D4E"/>
    <w:rsid w:val="0058110A"/>
    <w:rsid w:val="005A0E1B"/>
    <w:rsid w:val="005C2BCF"/>
    <w:rsid w:val="005E2147"/>
    <w:rsid w:val="005F7440"/>
    <w:rsid w:val="00603A43"/>
    <w:rsid w:val="006158DF"/>
    <w:rsid w:val="006310E1"/>
    <w:rsid w:val="00631E8B"/>
    <w:rsid w:val="00632240"/>
    <w:rsid w:val="00640A10"/>
    <w:rsid w:val="00654741"/>
    <w:rsid w:val="0066180E"/>
    <w:rsid w:val="0066295F"/>
    <w:rsid w:val="0066424B"/>
    <w:rsid w:val="006A3624"/>
    <w:rsid w:val="006E4D8B"/>
    <w:rsid w:val="006E6A04"/>
    <w:rsid w:val="00703B00"/>
    <w:rsid w:val="0072437B"/>
    <w:rsid w:val="007406C6"/>
    <w:rsid w:val="00762475"/>
    <w:rsid w:val="00764EC2"/>
    <w:rsid w:val="007707AC"/>
    <w:rsid w:val="00774E2B"/>
    <w:rsid w:val="00793687"/>
    <w:rsid w:val="007A5F68"/>
    <w:rsid w:val="007C62A4"/>
    <w:rsid w:val="007D23F3"/>
    <w:rsid w:val="007D7B63"/>
    <w:rsid w:val="007F1512"/>
    <w:rsid w:val="0080257F"/>
    <w:rsid w:val="008272C5"/>
    <w:rsid w:val="0084654A"/>
    <w:rsid w:val="00884803"/>
    <w:rsid w:val="008C0E3D"/>
    <w:rsid w:val="008C5688"/>
    <w:rsid w:val="008E57E0"/>
    <w:rsid w:val="009411B9"/>
    <w:rsid w:val="0094744F"/>
    <w:rsid w:val="00952488"/>
    <w:rsid w:val="00952E7F"/>
    <w:rsid w:val="00954B28"/>
    <w:rsid w:val="00956949"/>
    <w:rsid w:val="009575CF"/>
    <w:rsid w:val="0097595E"/>
    <w:rsid w:val="009847DB"/>
    <w:rsid w:val="009E43ED"/>
    <w:rsid w:val="009E5DDE"/>
    <w:rsid w:val="00A120DE"/>
    <w:rsid w:val="00A22F68"/>
    <w:rsid w:val="00A54726"/>
    <w:rsid w:val="00A616BE"/>
    <w:rsid w:val="00A7548B"/>
    <w:rsid w:val="00A87D72"/>
    <w:rsid w:val="00A92023"/>
    <w:rsid w:val="00A95A75"/>
    <w:rsid w:val="00AB6076"/>
    <w:rsid w:val="00AE2645"/>
    <w:rsid w:val="00B00867"/>
    <w:rsid w:val="00B03652"/>
    <w:rsid w:val="00B12538"/>
    <w:rsid w:val="00B434F4"/>
    <w:rsid w:val="00B54916"/>
    <w:rsid w:val="00B66405"/>
    <w:rsid w:val="00B7542D"/>
    <w:rsid w:val="00B75A0D"/>
    <w:rsid w:val="00BA129E"/>
    <w:rsid w:val="00BA39A3"/>
    <w:rsid w:val="00BB737C"/>
    <w:rsid w:val="00BD27B8"/>
    <w:rsid w:val="00BD5D56"/>
    <w:rsid w:val="00C02372"/>
    <w:rsid w:val="00C0628B"/>
    <w:rsid w:val="00C15D4A"/>
    <w:rsid w:val="00C26EF0"/>
    <w:rsid w:val="00C40F69"/>
    <w:rsid w:val="00C43A97"/>
    <w:rsid w:val="00C5247F"/>
    <w:rsid w:val="00C531B2"/>
    <w:rsid w:val="00C7109B"/>
    <w:rsid w:val="00CE23A6"/>
    <w:rsid w:val="00CE47C0"/>
    <w:rsid w:val="00CE732B"/>
    <w:rsid w:val="00CF4C68"/>
    <w:rsid w:val="00D143A7"/>
    <w:rsid w:val="00D27580"/>
    <w:rsid w:val="00D448AA"/>
    <w:rsid w:val="00D60E96"/>
    <w:rsid w:val="00D65CC4"/>
    <w:rsid w:val="00D767FF"/>
    <w:rsid w:val="00D96DC3"/>
    <w:rsid w:val="00DA7192"/>
    <w:rsid w:val="00DE5738"/>
    <w:rsid w:val="00E10648"/>
    <w:rsid w:val="00E21CF4"/>
    <w:rsid w:val="00E30465"/>
    <w:rsid w:val="00E309B2"/>
    <w:rsid w:val="00E6478C"/>
    <w:rsid w:val="00E906CC"/>
    <w:rsid w:val="00E95505"/>
    <w:rsid w:val="00EA27EC"/>
    <w:rsid w:val="00EA2A09"/>
    <w:rsid w:val="00EB0486"/>
    <w:rsid w:val="00EC4992"/>
    <w:rsid w:val="00ED4708"/>
    <w:rsid w:val="00ED58DC"/>
    <w:rsid w:val="00EF1059"/>
    <w:rsid w:val="00EF6F11"/>
    <w:rsid w:val="00F0341B"/>
    <w:rsid w:val="00F07B10"/>
    <w:rsid w:val="00F1361B"/>
    <w:rsid w:val="00F20DAC"/>
    <w:rsid w:val="00F37FEB"/>
    <w:rsid w:val="00F509F0"/>
    <w:rsid w:val="00F667A2"/>
    <w:rsid w:val="00FC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22288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288D"/>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22288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288D"/>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95506B-AD90-4FC5-9E01-852BB030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107</cp:revision>
  <cp:lastPrinted>2016-04-19T13:45:00Z</cp:lastPrinted>
  <dcterms:created xsi:type="dcterms:W3CDTF">2014-10-24T09:12:00Z</dcterms:created>
  <dcterms:modified xsi:type="dcterms:W3CDTF">2016-04-19T13:45:00Z</dcterms:modified>
</cp:coreProperties>
</file>