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AB42A9">
        <w:rPr>
          <w:b/>
          <w:sz w:val="28"/>
          <w:szCs w:val="28"/>
          <w:lang w:val="it-IT"/>
        </w:rPr>
        <w:t>0025</w:t>
      </w:r>
      <w:r w:rsidRPr="00631E8B">
        <w:rPr>
          <w:b/>
          <w:sz w:val="28"/>
          <w:szCs w:val="28"/>
          <w:lang w:val="it-IT"/>
        </w:rPr>
        <w:t>/MRA/</w:t>
      </w:r>
      <w:r w:rsidR="001F586A">
        <w:rPr>
          <w:b/>
          <w:sz w:val="28"/>
          <w:szCs w:val="28"/>
          <w:lang w:val="it-IT"/>
        </w:rPr>
        <w:t>IT/2012/0009</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AB42A9">
      <w:pPr>
        <w:pStyle w:val="Default"/>
        <w:ind w:right="49" w:firstLine="567"/>
        <w:jc w:val="both"/>
        <w:rPr>
          <w:rFonts w:ascii="Times New Roman" w:hAnsi="Times New Roman" w:cs="Times New Roman"/>
          <w:lang w:val="ro-RO"/>
        </w:rPr>
      </w:pPr>
      <w:r w:rsidRPr="00AB42A9">
        <w:rPr>
          <w:rFonts w:ascii="Times New Roman" w:hAnsi="Times New Roman" w:cs="Times New Roman"/>
          <w:lang w:val="ro-RO"/>
        </w:rPr>
        <w:t xml:space="preserve">In conformitate cu prevederilor </w:t>
      </w:r>
      <w:r w:rsidRPr="00AB42A9">
        <w:rPr>
          <w:rFonts w:ascii="Times New Roman" w:hAnsi="Times New Roman" w:cs="Times New Roman"/>
          <w:bCs/>
          <w:lang w:val="ro-RO"/>
        </w:rPr>
        <w:t>REGULAMENTULUI (UE) NR. 528/2012 al Parlamentului European si al Consiliului privind punerea la dispozitție pe piață și utilizarea produselor biocide</w:t>
      </w:r>
      <w:r w:rsidRPr="00AB42A9">
        <w:rPr>
          <w:rFonts w:ascii="Times New Roman" w:hAnsi="Times New Roman" w:cs="Times New Roman"/>
          <w:b/>
          <w:bCs/>
          <w:lang w:val="ro-RO"/>
        </w:rPr>
        <w:t xml:space="preserve"> </w:t>
      </w:r>
      <w:r w:rsidRPr="00AB42A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B42A9">
        <w:rPr>
          <w:rFonts w:ascii="Times New Roman" w:hAnsi="Times New Roman" w:cs="Times New Roman"/>
          <w:lang w:val="ro-RO"/>
        </w:rPr>
        <w:t>e Biocide, în şedinţa din data</w:t>
      </w:r>
      <w:r w:rsidR="00C15379" w:rsidRPr="00AB42A9">
        <w:rPr>
          <w:rFonts w:ascii="Times New Roman" w:hAnsi="Times New Roman" w:cs="Times New Roman"/>
          <w:lang w:val="ro-RO"/>
        </w:rPr>
        <w:t xml:space="preserve"> </w:t>
      </w:r>
      <w:r w:rsidR="00160E50" w:rsidRPr="00AB42A9">
        <w:rPr>
          <w:rFonts w:ascii="Times New Roman" w:hAnsi="Times New Roman" w:cs="Times New Roman"/>
          <w:color w:val="auto"/>
          <w:lang w:val="ro-RO"/>
        </w:rPr>
        <w:t>28.06</w:t>
      </w:r>
      <w:r w:rsidR="00A56AB3" w:rsidRPr="00AB42A9">
        <w:rPr>
          <w:rFonts w:ascii="Times New Roman" w:hAnsi="Times New Roman" w:cs="Times New Roman"/>
          <w:color w:val="auto"/>
          <w:lang w:val="ro-RO"/>
        </w:rPr>
        <w:t>.2019</w:t>
      </w:r>
      <w:r w:rsidRPr="00AB42A9">
        <w:rPr>
          <w:rFonts w:ascii="Times New Roman" w:hAnsi="Times New Roman" w:cs="Times New Roman"/>
          <w:color w:val="auto"/>
          <w:lang w:val="ro-RO"/>
        </w:rPr>
        <w:t xml:space="preserve">, </w:t>
      </w:r>
      <w:r w:rsidRPr="00AB42A9">
        <w:rPr>
          <w:rFonts w:ascii="Times New Roman" w:hAnsi="Times New Roman" w:cs="Times New Roman"/>
          <w:lang w:val="ro-RO"/>
        </w:rPr>
        <w:t>a decis că produsul biocid poate fi plasat pe piaţă în România, conform prevederilor legale în vigoare.</w:t>
      </w:r>
    </w:p>
    <w:p w:rsidR="00AB42A9" w:rsidRPr="00AB42A9" w:rsidRDefault="00AB42A9" w:rsidP="00AB42A9">
      <w:pPr>
        <w:pStyle w:val="Default"/>
        <w:ind w:right="49" w:firstLine="567"/>
        <w:jc w:val="both"/>
        <w:rPr>
          <w:rFonts w:ascii="Times New Roman" w:hAnsi="Times New Roman" w:cs="Times New Roman"/>
          <w:lang w:val="ro-RO"/>
        </w:rPr>
      </w:pPr>
    </w:p>
    <w:p w:rsidR="00B66405" w:rsidRPr="00AB42A9" w:rsidRDefault="00B66405" w:rsidP="00AB42A9">
      <w:pPr>
        <w:rPr>
          <w:b/>
          <w:lang w:val="ro-RO"/>
        </w:rPr>
      </w:pPr>
      <w:r w:rsidRPr="00AB42A9">
        <w:rPr>
          <w:b/>
          <w:lang w:val="ro-RO"/>
        </w:rPr>
        <w:t>I. TIPUL AUTORIZA</w:t>
      </w:r>
      <w:r w:rsidR="002D65DA" w:rsidRPr="00AB42A9">
        <w:rPr>
          <w:b/>
          <w:lang w:val="ro-RO"/>
        </w:rPr>
        <w:t>T</w:t>
      </w:r>
      <w:r w:rsidRPr="00AB42A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B235A">
        <w:tc>
          <w:tcPr>
            <w:tcW w:w="9923" w:type="dxa"/>
          </w:tcPr>
          <w:p w:rsidR="00B66405" w:rsidRPr="00AB42A9" w:rsidRDefault="00B66405" w:rsidP="00AB42A9">
            <w:pPr>
              <w:rPr>
                <w:bCs/>
                <w:lang w:val="ro-RO"/>
              </w:rPr>
            </w:pPr>
            <w:r w:rsidRPr="00AB42A9">
              <w:rPr>
                <w:b/>
                <w:i/>
                <w:lang w:val="ro-RO"/>
              </w:rPr>
              <w:t>autorizaţia prin recunoaşterea reciprocă succesiva</w:t>
            </w:r>
            <w:r w:rsidRPr="00AB42A9">
              <w:rPr>
                <w:lang w:val="ro-RO"/>
              </w:rPr>
              <w:t xml:space="preserve"> eliberată în conformitate cu prevederile art. 33 din </w:t>
            </w:r>
            <w:r w:rsidRPr="00AB42A9">
              <w:rPr>
                <w:bCs/>
                <w:lang w:val="ro-RO"/>
              </w:rPr>
              <w:t>Regulamentul (UE) nr. 528/2012;</w:t>
            </w:r>
          </w:p>
          <w:p w:rsidR="00DA7192" w:rsidRPr="00AB42A9" w:rsidRDefault="002D65DA" w:rsidP="00AB42A9">
            <w:pPr>
              <w:numPr>
                <w:ilvl w:val="0"/>
                <w:numId w:val="1"/>
              </w:numPr>
              <w:rPr>
                <w:bCs/>
                <w:lang w:val="ro-RO"/>
              </w:rPr>
            </w:pPr>
            <w:r w:rsidRPr="00AB42A9">
              <w:rPr>
                <w:lang w:val="ro-RO"/>
              </w:rPr>
              <w:t>Statul membru al Uniunii Europene emitent :</w:t>
            </w:r>
            <w:r w:rsidR="00DA7192" w:rsidRPr="00AB42A9">
              <w:rPr>
                <w:bCs/>
                <w:lang w:val="pt-BR"/>
              </w:rPr>
              <w:t xml:space="preserve"> </w:t>
            </w:r>
            <w:r w:rsidR="00A56AB3" w:rsidRPr="00AB42A9">
              <w:rPr>
                <w:bCs/>
                <w:lang w:val="pt-BR"/>
              </w:rPr>
              <w:t>ITALIA</w:t>
            </w:r>
          </w:p>
          <w:p w:rsidR="00B66405" w:rsidRPr="00AB42A9" w:rsidRDefault="002D65DA" w:rsidP="00AB42A9">
            <w:pPr>
              <w:pStyle w:val="ListParagraph"/>
              <w:numPr>
                <w:ilvl w:val="0"/>
                <w:numId w:val="1"/>
              </w:numPr>
              <w:rPr>
                <w:b/>
                <w:lang w:val="pt-BR"/>
              </w:rPr>
            </w:pPr>
            <w:r w:rsidRPr="00AB42A9">
              <w:rPr>
                <w:lang w:val="ro-RO"/>
              </w:rPr>
              <w:t xml:space="preserve">Nr. Autorizației din statul membru emitent </w:t>
            </w:r>
            <w:r w:rsidR="00DA7192" w:rsidRPr="00AB42A9">
              <w:rPr>
                <w:lang w:val="ro-RO"/>
              </w:rPr>
              <w:t xml:space="preserve">Nr. </w:t>
            </w:r>
            <w:r w:rsidR="00DA7192" w:rsidRPr="00AB42A9">
              <w:rPr>
                <w:b/>
                <w:lang w:val="pt-BR"/>
              </w:rPr>
              <w:t>:</w:t>
            </w:r>
            <w:r w:rsidR="009B471E" w:rsidRPr="00AB42A9">
              <w:rPr>
                <w:b/>
                <w:lang w:val="pt-BR"/>
              </w:rPr>
              <w:t xml:space="preserve"> </w:t>
            </w:r>
            <w:r w:rsidR="001F586A" w:rsidRPr="00AB42A9">
              <w:rPr>
                <w:b/>
                <w:lang w:val="it-IT"/>
              </w:rPr>
              <w:t>IT/2012/0009</w:t>
            </w:r>
            <w:r w:rsidR="00582B30" w:rsidRPr="00AB42A9">
              <w:rPr>
                <w:b/>
                <w:lang w:val="it-IT"/>
              </w:rPr>
              <w:t>/AUT</w:t>
            </w:r>
          </w:p>
        </w:tc>
      </w:tr>
    </w:tbl>
    <w:p w:rsidR="00B66405" w:rsidRDefault="00B66405" w:rsidP="00AB42A9">
      <w:pPr>
        <w:rPr>
          <w:b/>
          <w:color w:val="000000"/>
          <w:lang w:val="ro-RO"/>
        </w:rPr>
      </w:pPr>
      <w:r w:rsidRPr="00AB42A9">
        <w:rPr>
          <w:b/>
          <w:color w:val="000000"/>
          <w:lang w:val="ro-RO"/>
        </w:rPr>
        <w:t>I</w:t>
      </w:r>
      <w:r w:rsidR="002D65DA" w:rsidRPr="00AB42A9">
        <w:rPr>
          <w:b/>
          <w:color w:val="000000"/>
          <w:lang w:val="ro-RO"/>
        </w:rPr>
        <w:t>I. Data emiterii autorizat</w:t>
      </w:r>
      <w:r w:rsidRPr="00AB42A9">
        <w:rPr>
          <w:b/>
          <w:color w:val="000000"/>
          <w:lang w:val="ro-RO"/>
        </w:rPr>
        <w:t>iei</w:t>
      </w:r>
      <w:r w:rsidR="00C43A97" w:rsidRPr="00AB42A9">
        <w:rPr>
          <w:b/>
          <w:color w:val="000000"/>
          <w:lang w:val="ro-RO"/>
        </w:rPr>
        <w:t xml:space="preserve">: </w:t>
      </w:r>
      <w:r w:rsidR="00AB42A9">
        <w:rPr>
          <w:b/>
          <w:color w:val="000000"/>
          <w:lang w:val="ro-RO"/>
        </w:rPr>
        <w:t>28.06.2019</w:t>
      </w:r>
    </w:p>
    <w:p w:rsidR="00AB42A9" w:rsidRDefault="00B66405" w:rsidP="00AB42A9">
      <w:pPr>
        <w:rPr>
          <w:b/>
          <w:color w:val="000000"/>
          <w:lang w:val="it-IT"/>
        </w:rPr>
      </w:pPr>
      <w:r w:rsidRPr="00AB42A9">
        <w:rPr>
          <w:b/>
          <w:color w:val="000000"/>
          <w:lang w:val="ro-RO"/>
        </w:rPr>
        <w:t>III. Data expirării autoriza</w:t>
      </w:r>
      <w:r w:rsidR="00DA7192" w:rsidRPr="00AB42A9">
        <w:rPr>
          <w:b/>
          <w:color w:val="000000"/>
          <w:lang w:val="ro-RO"/>
        </w:rPr>
        <w:t>t</w:t>
      </w:r>
      <w:r w:rsidR="00A56AB3" w:rsidRPr="00AB42A9">
        <w:rPr>
          <w:b/>
          <w:color w:val="000000"/>
          <w:lang w:val="ro-RO"/>
        </w:rPr>
        <w:t>ie: 31.12.2022</w:t>
      </w:r>
      <w:r w:rsidR="00A64BFA" w:rsidRPr="00AB42A9">
        <w:rPr>
          <w:b/>
          <w:color w:val="000000"/>
          <w:lang w:val="it-IT"/>
        </w:rPr>
        <w:t xml:space="preserve">    </w:t>
      </w:r>
      <w:bookmarkStart w:id="0" w:name="_GoBack"/>
      <w:bookmarkEnd w:id="0"/>
    </w:p>
    <w:p w:rsidR="00B66405" w:rsidRPr="00AB42A9" w:rsidRDefault="00A64BFA" w:rsidP="00AB42A9">
      <w:pPr>
        <w:rPr>
          <w:b/>
          <w:color w:val="000000"/>
          <w:lang w:val="ro-RO"/>
        </w:rPr>
      </w:pPr>
      <w:r w:rsidRPr="00AB42A9">
        <w:rPr>
          <w:b/>
          <w:color w:val="000000"/>
          <w:lang w:val="it-IT"/>
        </w:rPr>
        <w:t xml:space="preserve">                                                                                                                                                                                                                                                                                                                                                                                                                                               </w:t>
      </w:r>
    </w:p>
    <w:p w:rsidR="00B66405" w:rsidRPr="00AB42A9" w:rsidRDefault="00B66405" w:rsidP="00AB42A9">
      <w:pPr>
        <w:pStyle w:val="NoSpacing"/>
        <w:rPr>
          <w:b/>
          <w:color w:val="FF0000"/>
          <w:lang w:val="ro-RO"/>
        </w:rPr>
      </w:pPr>
      <w:r w:rsidRPr="00AB42A9">
        <w:rPr>
          <w:b/>
          <w:lang w:val="ro-RO"/>
        </w:rPr>
        <w:t>IV</w:t>
      </w:r>
      <w:r w:rsidRPr="00AB42A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B235A">
        <w:tc>
          <w:tcPr>
            <w:tcW w:w="9923" w:type="dxa"/>
          </w:tcPr>
          <w:p w:rsidR="00B66405" w:rsidRPr="00AB42A9" w:rsidRDefault="00385365" w:rsidP="00AB42A9">
            <w:pPr>
              <w:pStyle w:val="NoSpacing"/>
              <w:rPr>
                <w:b/>
                <w:lang w:val="it-IT"/>
              </w:rPr>
            </w:pPr>
            <w:r w:rsidRPr="00AB42A9">
              <w:rPr>
                <w:b/>
                <w:lang w:val="ro-RO"/>
              </w:rPr>
              <w:t>DENUMIREA COMERCIALĂ A PRODUSULUI BIOCID</w:t>
            </w:r>
            <w:r w:rsidRPr="00AB42A9">
              <w:rPr>
                <w:b/>
                <w:lang w:val="it-IT"/>
              </w:rPr>
              <w:t xml:space="preserve"> : </w:t>
            </w:r>
            <w:r w:rsidR="00582B30" w:rsidRPr="00AB42A9">
              <w:rPr>
                <w:b/>
                <w:lang w:val="it-IT"/>
              </w:rPr>
              <w:t>NOCURAT PA</w:t>
            </w:r>
            <w:r w:rsidR="001F586A" w:rsidRPr="00AB42A9">
              <w:rPr>
                <w:b/>
                <w:lang w:val="it-IT"/>
              </w:rPr>
              <w:t>STA</w:t>
            </w:r>
            <w:r w:rsidR="00582B30" w:rsidRPr="00AB42A9">
              <w:rPr>
                <w:b/>
                <w:lang w:val="it-IT"/>
              </w:rPr>
              <w:t xml:space="preserve"> </w:t>
            </w:r>
          </w:p>
        </w:tc>
      </w:tr>
    </w:tbl>
    <w:p w:rsidR="00AB42A9" w:rsidRDefault="00AB42A9" w:rsidP="00AB42A9">
      <w:pPr>
        <w:pStyle w:val="Default"/>
        <w:rPr>
          <w:rFonts w:ascii="Times New Roman" w:hAnsi="Times New Roman" w:cs="Times New Roman"/>
          <w:b/>
          <w:lang w:val="ro-RO"/>
        </w:rPr>
      </w:pPr>
    </w:p>
    <w:p w:rsidR="00B66405" w:rsidRPr="00AB42A9" w:rsidRDefault="00B66405" w:rsidP="00AB42A9">
      <w:pPr>
        <w:pStyle w:val="Default"/>
        <w:rPr>
          <w:rFonts w:ascii="Times New Roman" w:hAnsi="Times New Roman" w:cs="Times New Roman"/>
          <w:b/>
          <w:lang w:val="ro-RO"/>
        </w:rPr>
      </w:pPr>
      <w:r w:rsidRPr="00AB42A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8D09E1">
        <w:trPr>
          <w:trHeight w:val="327"/>
        </w:trPr>
        <w:tc>
          <w:tcPr>
            <w:tcW w:w="9923" w:type="dxa"/>
          </w:tcPr>
          <w:p w:rsidR="00383BA6" w:rsidRPr="00AB42A9" w:rsidRDefault="00B66405" w:rsidP="00AB42A9">
            <w:pPr>
              <w:rPr>
                <w:lang w:val="ro-RO"/>
              </w:rPr>
            </w:pPr>
            <w:r w:rsidRPr="00AB42A9">
              <w:rPr>
                <w:b/>
                <w:lang w:val="ro-RO"/>
              </w:rPr>
              <w:t>NUMELE TITULARULUI AUTORIZA</w:t>
            </w:r>
            <w:r w:rsidR="002D65DA" w:rsidRPr="00AB42A9">
              <w:rPr>
                <w:b/>
                <w:lang w:val="ro-RO"/>
              </w:rPr>
              <w:t>T</w:t>
            </w:r>
            <w:r w:rsidRPr="00AB42A9">
              <w:rPr>
                <w:b/>
                <w:lang w:val="ro-RO"/>
              </w:rPr>
              <w:t>IEI</w:t>
            </w:r>
            <w:r w:rsidRPr="00AB42A9">
              <w:rPr>
                <w:lang w:val="ro-RO"/>
              </w:rPr>
              <w:t xml:space="preserve"> </w:t>
            </w:r>
            <w:r w:rsidR="00CE732B" w:rsidRPr="00AB42A9">
              <w:rPr>
                <w:lang w:val="ro-RO"/>
              </w:rPr>
              <w:t xml:space="preserve">: </w:t>
            </w:r>
            <w:r w:rsidR="00383BA6" w:rsidRPr="00AB42A9">
              <w:rPr>
                <w:lang w:val="ro-RO"/>
              </w:rPr>
              <w:t>I.N.D.I.A Industrie chimiche S.r.l</w:t>
            </w:r>
          </w:p>
          <w:p w:rsidR="00383BA6" w:rsidRPr="00AB42A9" w:rsidRDefault="00383BA6" w:rsidP="00AB42A9">
            <w:pPr>
              <w:rPr>
                <w:lang w:val="ro-RO"/>
              </w:rPr>
            </w:pPr>
            <w:r w:rsidRPr="00AB42A9">
              <w:rPr>
                <w:lang w:val="ro-RO"/>
              </w:rPr>
              <w:t>Via Sorgagli, 25, 35020, Arre Padova Italia</w:t>
            </w:r>
          </w:p>
          <w:p w:rsidR="00A56AB3" w:rsidRPr="00AB42A9" w:rsidRDefault="00383BA6" w:rsidP="00AB42A9">
            <w:pPr>
              <w:rPr>
                <w:lang w:val="ro-RO"/>
              </w:rPr>
            </w:pPr>
            <w:r w:rsidRPr="00AB42A9">
              <w:rPr>
                <w:lang w:val="ro-RO"/>
              </w:rPr>
              <w:t>Prin firma : Biotur Exim DRL, Turnu Magurele, General Praporgescu, nr. 48, jud. Teleorman, Romania.</w:t>
            </w:r>
          </w:p>
        </w:tc>
      </w:tr>
    </w:tbl>
    <w:p w:rsidR="00B66405" w:rsidRPr="00AB42A9" w:rsidRDefault="00B66405" w:rsidP="00AB42A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A3624">
        <w:trPr>
          <w:trHeight w:val="323"/>
        </w:trPr>
        <w:tc>
          <w:tcPr>
            <w:tcW w:w="9923" w:type="dxa"/>
          </w:tcPr>
          <w:p w:rsidR="00383BA6" w:rsidRPr="00AB42A9" w:rsidRDefault="00385365" w:rsidP="00AB42A9">
            <w:pPr>
              <w:rPr>
                <w:lang w:val="ro-RO"/>
              </w:rPr>
            </w:pPr>
            <w:r w:rsidRPr="00AB42A9">
              <w:rPr>
                <w:b/>
                <w:lang w:val="ro-RO"/>
              </w:rPr>
              <w:t>NUMELE TITULARULUI AUTORIZATIEI</w:t>
            </w:r>
            <w:r w:rsidRPr="00AB42A9">
              <w:rPr>
                <w:lang w:val="ro-RO"/>
              </w:rPr>
              <w:t xml:space="preserve"> recunoscută reciproc:</w:t>
            </w:r>
            <w:r w:rsidR="00834908" w:rsidRPr="00AB42A9">
              <w:rPr>
                <w:rFonts w:eastAsiaTheme="minorHAnsi"/>
              </w:rPr>
              <w:t xml:space="preserve"> </w:t>
            </w:r>
            <w:r w:rsidR="00383BA6" w:rsidRPr="00AB42A9">
              <w:rPr>
                <w:lang w:val="ro-RO"/>
              </w:rPr>
              <w:t>I.N.D.I.A Industrie chimiche S.r.l</w:t>
            </w:r>
          </w:p>
          <w:p w:rsidR="006A3624" w:rsidRPr="00AB42A9" w:rsidRDefault="00383BA6" w:rsidP="00AB42A9">
            <w:pPr>
              <w:rPr>
                <w:lang w:val="ro-RO"/>
              </w:rPr>
            </w:pPr>
            <w:r w:rsidRPr="00AB42A9">
              <w:rPr>
                <w:lang w:val="ro-RO"/>
              </w:rPr>
              <w:t>Via Sorgagli, 25, 35020, Arre Padova Italia</w:t>
            </w:r>
          </w:p>
        </w:tc>
      </w:tr>
    </w:tbl>
    <w:p w:rsidR="00B66405" w:rsidRPr="00AB42A9" w:rsidRDefault="00B66405" w:rsidP="00AB42A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B235A">
        <w:tc>
          <w:tcPr>
            <w:tcW w:w="9923" w:type="dxa"/>
          </w:tcPr>
          <w:p w:rsidR="00041A9D" w:rsidRPr="00AB42A9" w:rsidRDefault="00385365" w:rsidP="00AB42A9">
            <w:pPr>
              <w:rPr>
                <w:lang w:val="ro-RO"/>
              </w:rPr>
            </w:pPr>
            <w:r w:rsidRPr="00AB42A9">
              <w:rPr>
                <w:b/>
                <w:lang w:val="ro-RO"/>
              </w:rPr>
              <w:t>NUMELE FABRICANTULUI  PRODUSULUI BIOCID</w:t>
            </w:r>
            <w:r w:rsidRPr="00AB42A9">
              <w:rPr>
                <w:lang w:val="ro-RO"/>
              </w:rPr>
              <w:t xml:space="preserve"> : </w:t>
            </w:r>
            <w:r w:rsidR="00041A9D" w:rsidRPr="00AB42A9">
              <w:rPr>
                <w:b/>
                <w:lang w:val="ro-RO"/>
              </w:rPr>
              <w:t>Industrialchimica Srl</w:t>
            </w:r>
          </w:p>
          <w:p w:rsidR="009172F1" w:rsidRPr="00AB42A9" w:rsidRDefault="00041A9D" w:rsidP="00AB42A9">
            <w:pPr>
              <w:rPr>
                <w:lang w:val="ro-RO"/>
              </w:rPr>
            </w:pPr>
            <w:r w:rsidRPr="00AB42A9">
              <w:rPr>
                <w:lang w:val="ro-RO"/>
              </w:rPr>
              <w:t>Via Sorgagli, 25, 35020, Arre Padova Italia</w:t>
            </w:r>
          </w:p>
          <w:p w:rsidR="00041A9D" w:rsidRPr="00AB42A9" w:rsidRDefault="00041A9D" w:rsidP="00AB42A9">
            <w:pPr>
              <w:rPr>
                <w:lang w:val="ro-RO"/>
              </w:rPr>
            </w:pPr>
            <w:r w:rsidRPr="00AB42A9">
              <w:rPr>
                <w:lang w:val="ro-RO"/>
              </w:rPr>
              <w:t>Loc de productie : Via Sorgagli, 25, 35020, Arre Padova Italia</w:t>
            </w:r>
          </w:p>
        </w:tc>
      </w:tr>
    </w:tbl>
    <w:p w:rsidR="007A05A1" w:rsidRPr="00AB42A9" w:rsidRDefault="007A05A1" w:rsidP="00AB42A9">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B235A">
        <w:tc>
          <w:tcPr>
            <w:tcW w:w="9923" w:type="dxa"/>
          </w:tcPr>
          <w:p w:rsidR="00393522" w:rsidRPr="00AB42A9" w:rsidRDefault="00385365" w:rsidP="00AB42A9">
            <w:pPr>
              <w:rPr>
                <w:b/>
                <w:lang w:val="ro-RO"/>
              </w:rPr>
            </w:pPr>
            <w:r w:rsidRPr="00AB42A9">
              <w:rPr>
                <w:b/>
                <w:lang w:val="ro-RO"/>
              </w:rPr>
              <w:t>NUMELE FABRICANTULUI  SUBSTANTEI ACTIVE:</w:t>
            </w:r>
            <w:r w:rsidR="00EC4992" w:rsidRPr="00AB42A9">
              <w:rPr>
                <w:b/>
                <w:lang w:val="ro-RO"/>
              </w:rPr>
              <w:t xml:space="preserve"> </w:t>
            </w:r>
            <w:r w:rsidR="00393522" w:rsidRPr="00AB42A9">
              <w:rPr>
                <w:b/>
                <w:lang w:val="ro-RO"/>
              </w:rPr>
              <w:t>Activa s.r.l.</w:t>
            </w:r>
          </w:p>
          <w:p w:rsidR="00393522" w:rsidRPr="00AB42A9" w:rsidRDefault="00393522" w:rsidP="00AB42A9">
            <w:pPr>
              <w:rPr>
                <w:lang w:val="ro-RO"/>
              </w:rPr>
            </w:pPr>
            <w:r w:rsidRPr="00AB42A9">
              <w:rPr>
                <w:b/>
                <w:lang w:val="ro-RO"/>
              </w:rPr>
              <w:t xml:space="preserve"> </w:t>
            </w:r>
            <w:r w:rsidRPr="00AB42A9">
              <w:rPr>
                <w:lang w:val="ro-RO"/>
              </w:rPr>
              <w:t>Adresa: Via Feltre 32, 20132, Milano, Italia</w:t>
            </w:r>
          </w:p>
          <w:p w:rsidR="00DE1A54" w:rsidRPr="00AB42A9" w:rsidRDefault="00393522" w:rsidP="00AB42A9">
            <w:proofErr w:type="spellStart"/>
            <w:r w:rsidRPr="00AB42A9">
              <w:t>Loc</w:t>
            </w:r>
            <w:proofErr w:type="spellEnd"/>
            <w:r w:rsidRPr="00AB42A9">
              <w:t xml:space="preserve"> de </w:t>
            </w:r>
            <w:proofErr w:type="spellStart"/>
            <w:r w:rsidRPr="00AB42A9">
              <w:t>productie</w:t>
            </w:r>
            <w:proofErr w:type="spellEnd"/>
            <w:r w:rsidRPr="00AB42A9">
              <w:t xml:space="preserve"> : </w:t>
            </w:r>
            <w:proofErr w:type="spellStart"/>
            <w:r w:rsidRPr="00AB42A9">
              <w:t>Tezza</w:t>
            </w:r>
            <w:proofErr w:type="spellEnd"/>
            <w:r w:rsidRPr="00AB42A9">
              <w:t xml:space="preserve"> </w:t>
            </w:r>
            <w:proofErr w:type="spellStart"/>
            <w:r w:rsidRPr="00AB42A9">
              <w:t>S.r.l</w:t>
            </w:r>
            <w:proofErr w:type="spellEnd"/>
            <w:r w:rsidRPr="00AB42A9">
              <w:t xml:space="preserve">., via Tre </w:t>
            </w:r>
            <w:proofErr w:type="spellStart"/>
            <w:r w:rsidRPr="00AB42A9">
              <w:t>Ponti</w:t>
            </w:r>
            <w:proofErr w:type="spellEnd"/>
            <w:r w:rsidRPr="00AB42A9">
              <w:t xml:space="preserve"> 22 37050 S. Maria di </w:t>
            </w:r>
            <w:proofErr w:type="spellStart"/>
            <w:r w:rsidRPr="00AB42A9">
              <w:t>Zevio</w:t>
            </w:r>
            <w:proofErr w:type="spellEnd"/>
            <w:r w:rsidRPr="00AB42A9">
              <w:t xml:space="preserve"> (VR), Italia</w:t>
            </w:r>
          </w:p>
        </w:tc>
      </w:tr>
    </w:tbl>
    <w:p w:rsidR="00F20DAC" w:rsidRPr="00AB42A9" w:rsidRDefault="00F20DAC" w:rsidP="00AB42A9">
      <w:pPr>
        <w:pStyle w:val="Default"/>
        <w:rPr>
          <w:rFonts w:ascii="Times New Roman" w:hAnsi="Times New Roman" w:cs="Times New Roman"/>
          <w:lang w:val="ro-RO"/>
        </w:rPr>
      </w:pPr>
    </w:p>
    <w:p w:rsidR="003B38F7" w:rsidRPr="00AB42A9" w:rsidRDefault="003B38F7" w:rsidP="00AB42A9">
      <w:pPr>
        <w:pStyle w:val="NoSpacing"/>
        <w:rPr>
          <w:b/>
          <w:lang w:val="ro-RO"/>
        </w:rPr>
      </w:pPr>
      <w:r w:rsidRPr="00AB42A9">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AB42A9" w:rsidTr="00266D58">
        <w:tc>
          <w:tcPr>
            <w:tcW w:w="9923" w:type="dxa"/>
          </w:tcPr>
          <w:p w:rsidR="003B38F7" w:rsidRPr="00AB42A9" w:rsidRDefault="003B38F7" w:rsidP="00AB42A9">
            <w:pPr>
              <w:pStyle w:val="NoSpacing"/>
              <w:rPr>
                <w:lang w:val="ro-RO"/>
              </w:rPr>
            </w:pPr>
            <w:r w:rsidRPr="00AB42A9">
              <w:rPr>
                <w:b/>
                <w:lang w:val="ro-RO"/>
              </w:rPr>
              <w:t>TIPUL DE PRODUS</w:t>
            </w:r>
            <w:r w:rsidRPr="00AB42A9">
              <w:rPr>
                <w:lang w:val="ro-RO"/>
              </w:rPr>
              <w:t> </w:t>
            </w:r>
            <w:r w:rsidRPr="00AB42A9">
              <w:rPr>
                <w:lang w:val="fr-FR"/>
              </w:rPr>
              <w:t>:</w:t>
            </w:r>
            <w:r w:rsidR="00DC79DE" w:rsidRPr="00AB42A9">
              <w:t xml:space="preserve"> </w:t>
            </w:r>
            <w:r w:rsidRPr="00AB42A9">
              <w:t>TP 14 Rodenticide</w:t>
            </w:r>
          </w:p>
        </w:tc>
      </w:tr>
    </w:tbl>
    <w:p w:rsidR="00FF3D0E" w:rsidRPr="00AB42A9" w:rsidRDefault="00FF3D0E" w:rsidP="00AB42A9">
      <w:pPr>
        <w:pStyle w:val="Default"/>
        <w:rPr>
          <w:rFonts w:ascii="Times New Roman" w:hAnsi="Times New Roman" w:cs="Times New Roman"/>
          <w:b/>
          <w:lang w:val="ro-RO"/>
        </w:rPr>
      </w:pPr>
    </w:p>
    <w:p w:rsidR="00B66405" w:rsidRPr="00AB42A9" w:rsidRDefault="00AB2496" w:rsidP="00AB42A9">
      <w:pPr>
        <w:pStyle w:val="Default"/>
        <w:rPr>
          <w:rFonts w:ascii="Times New Roman" w:hAnsi="Times New Roman" w:cs="Times New Roman"/>
          <w:b/>
          <w:lang w:val="ro-RO"/>
        </w:rPr>
      </w:pPr>
      <w:r w:rsidRPr="00AB42A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B235A">
        <w:tc>
          <w:tcPr>
            <w:tcW w:w="9923" w:type="dxa"/>
          </w:tcPr>
          <w:p w:rsidR="00234A37" w:rsidRPr="00AB42A9" w:rsidRDefault="00467F1E" w:rsidP="00AB42A9">
            <w:pPr>
              <w:rPr>
                <w:rFonts w:eastAsiaTheme="minorHAnsi"/>
                <w:lang w:val="ro-RO"/>
              </w:rPr>
            </w:pPr>
            <w:r w:rsidRPr="00AB42A9">
              <w:rPr>
                <w:b/>
                <w:lang w:val="ro-RO"/>
              </w:rPr>
              <w:t>CATEGORIILE DE UTILIZATORI</w:t>
            </w:r>
            <w:r w:rsidRPr="00AB42A9">
              <w:rPr>
                <w:lang w:val="ro-RO"/>
              </w:rPr>
              <w:t xml:space="preserve"> </w:t>
            </w:r>
            <w:r w:rsidR="00AF0C71" w:rsidRPr="00AB42A9">
              <w:rPr>
                <w:lang w:val="ro-RO"/>
              </w:rPr>
              <w:t>:</w:t>
            </w:r>
            <w:r w:rsidR="005B7030" w:rsidRPr="00AB42A9">
              <w:rPr>
                <w:rFonts w:eastAsiaTheme="minorHAnsi"/>
              </w:rPr>
              <w:t xml:space="preserve"> </w:t>
            </w:r>
            <w:r w:rsidR="00234A37" w:rsidRPr="00AB42A9">
              <w:rPr>
                <w:rFonts w:eastAsiaTheme="minorHAnsi"/>
                <w:lang w:val="ro-RO"/>
              </w:rPr>
              <w:t>Profesioniști instruiți (experti)</w:t>
            </w:r>
          </w:p>
          <w:p w:rsidR="00B66405" w:rsidRPr="00AB42A9" w:rsidRDefault="00234A37" w:rsidP="00AB42A9">
            <w:pPr>
              <w:rPr>
                <w:rFonts w:eastAsiaTheme="minorHAnsi"/>
                <w:lang w:val="ro-RO"/>
              </w:rPr>
            </w:pPr>
            <w:r w:rsidRPr="00AB42A9">
              <w:rPr>
                <w:rFonts w:eastAsiaTheme="minorHAnsi"/>
                <w:lang w:val="ro-RO"/>
              </w:rPr>
              <w:t>Profesional, industrial (specialisti)</w:t>
            </w:r>
          </w:p>
        </w:tc>
      </w:tr>
    </w:tbl>
    <w:p w:rsidR="00FF3D0E" w:rsidRPr="00AB42A9" w:rsidRDefault="00FF3D0E" w:rsidP="00AB42A9">
      <w:pPr>
        <w:pStyle w:val="Default"/>
        <w:rPr>
          <w:rFonts w:ascii="Times New Roman" w:hAnsi="Times New Roman" w:cs="Times New Roman"/>
          <w:b/>
          <w:lang w:val="ro-RO"/>
        </w:rPr>
      </w:pPr>
    </w:p>
    <w:p w:rsidR="00B66405" w:rsidRPr="00AB42A9" w:rsidRDefault="00AB2496" w:rsidP="00AB42A9">
      <w:pPr>
        <w:pStyle w:val="Default"/>
        <w:rPr>
          <w:rFonts w:ascii="Times New Roman" w:hAnsi="Times New Roman" w:cs="Times New Roman"/>
          <w:b/>
          <w:lang w:val="ro-RO"/>
        </w:rPr>
      </w:pPr>
      <w:r w:rsidRPr="00AB42A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AB2496">
        <w:trPr>
          <w:trHeight w:val="188"/>
        </w:trPr>
        <w:tc>
          <w:tcPr>
            <w:tcW w:w="9923" w:type="dxa"/>
          </w:tcPr>
          <w:p w:rsidR="00D27580" w:rsidRPr="00AB42A9" w:rsidRDefault="00467F1E" w:rsidP="00AB42A9">
            <w:pPr>
              <w:pStyle w:val="NoSpacing"/>
              <w:rPr>
                <w:lang w:val="it-IT"/>
              </w:rPr>
            </w:pPr>
            <w:r w:rsidRPr="00AB42A9">
              <w:rPr>
                <w:b/>
                <w:lang w:val="ro-RO"/>
              </w:rPr>
              <w:t>TIPUL PREPARATULUI</w:t>
            </w:r>
            <w:r w:rsidR="00816917" w:rsidRPr="00AB42A9">
              <w:rPr>
                <w:b/>
                <w:lang w:val="ro-RO"/>
              </w:rPr>
              <w:t>:</w:t>
            </w:r>
            <w:r w:rsidR="00816917" w:rsidRPr="00AB42A9">
              <w:rPr>
                <w:lang w:val="it-IT"/>
              </w:rPr>
              <w:t xml:space="preserve"> </w:t>
            </w:r>
            <w:r w:rsidR="00CB7F8C" w:rsidRPr="00AB42A9">
              <w:rPr>
                <w:lang w:val="ro-RO"/>
              </w:rPr>
              <w:t xml:space="preserve">Momeala rodenticida sub forma de pasta proaspata </w:t>
            </w:r>
          </w:p>
        </w:tc>
      </w:tr>
    </w:tbl>
    <w:p w:rsidR="00FF3D0E" w:rsidRPr="00AB42A9" w:rsidRDefault="00FF3D0E" w:rsidP="00AB42A9">
      <w:pPr>
        <w:pStyle w:val="NoSpacing"/>
        <w:rPr>
          <w:b/>
          <w:lang w:val="ro-RO"/>
        </w:rPr>
      </w:pPr>
    </w:p>
    <w:p w:rsidR="00B66405" w:rsidRPr="00AB42A9" w:rsidRDefault="00B66405" w:rsidP="00AB42A9">
      <w:pPr>
        <w:pStyle w:val="NoSpacing"/>
        <w:rPr>
          <w:b/>
          <w:lang w:val="ro-RO"/>
        </w:rPr>
      </w:pPr>
      <w:r w:rsidRPr="00AB42A9">
        <w:rPr>
          <w:b/>
          <w:lang w:val="ro-RO"/>
        </w:rPr>
        <w:t>IX</w:t>
      </w:r>
      <w:r w:rsidR="00203F73" w:rsidRPr="00AB42A9">
        <w:rPr>
          <w:b/>
          <w:lang w:val="ro-RO"/>
        </w:rPr>
        <w:t>.</w:t>
      </w:r>
      <w:r w:rsidRPr="00AB42A9">
        <w:rPr>
          <w:b/>
          <w:lang w:val="ro-RO"/>
        </w:rPr>
        <w:t xml:space="preserve"> </w:t>
      </w:r>
      <w:r w:rsidR="00774E2B" w:rsidRPr="00AB42A9">
        <w:rPr>
          <w:b/>
          <w:lang w:val="ro-RO"/>
        </w:rPr>
        <w:t xml:space="preserve">COMPOZITIA CALITATIVĂ </w:t>
      </w:r>
      <w:r w:rsidR="00C43A97" w:rsidRPr="00AB42A9">
        <w:rPr>
          <w:b/>
          <w:lang w:val="ro-RO"/>
        </w:rPr>
        <w:t xml:space="preserve">SI CANTITATIVĂ </w:t>
      </w:r>
    </w:p>
    <w:p w:rsidR="00B66405" w:rsidRPr="00AB42A9" w:rsidRDefault="00B66405" w:rsidP="00AB42A9">
      <w:pPr>
        <w:pStyle w:val="NoSpacing"/>
        <w:numPr>
          <w:ilvl w:val="0"/>
          <w:numId w:val="33"/>
        </w:numPr>
        <w:rPr>
          <w:b/>
          <w:i/>
          <w:lang w:val="ro-RO"/>
        </w:rPr>
      </w:pPr>
      <w:r w:rsidRPr="00AB42A9">
        <w:rPr>
          <w:b/>
          <w:lang w:val="ro-RO"/>
        </w:rPr>
        <w:t>Substan</w:t>
      </w:r>
      <w:r w:rsidR="00D27580" w:rsidRPr="00AB42A9">
        <w:rPr>
          <w:b/>
          <w:lang w:val="ro-RO"/>
        </w:rPr>
        <w:t>t</w:t>
      </w:r>
      <w:r w:rsidR="005D143E" w:rsidRPr="00AB42A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Denumirea IUPAC</w:t>
            </w:r>
          </w:p>
        </w:tc>
        <w:tc>
          <w:tcPr>
            <w:tcW w:w="6946" w:type="dxa"/>
            <w:shd w:val="clear" w:color="auto" w:fill="auto"/>
          </w:tcPr>
          <w:p w:rsidR="009877C8" w:rsidRPr="00AB42A9" w:rsidRDefault="009877C8" w:rsidP="00AB42A9">
            <w:pPr>
              <w:pStyle w:val="NoSpacing"/>
              <w:rPr>
                <w:lang w:val="ro-RO"/>
              </w:rPr>
            </w:pPr>
            <w:r w:rsidRPr="00AB42A9">
              <w:rPr>
                <w:lang w:val="ro-RO"/>
              </w:rPr>
              <w:t>Difenacoum</w:t>
            </w:r>
          </w:p>
        </w:tc>
      </w:tr>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Numar CAS</w:t>
            </w:r>
          </w:p>
        </w:tc>
        <w:tc>
          <w:tcPr>
            <w:tcW w:w="6946" w:type="dxa"/>
            <w:shd w:val="clear" w:color="auto" w:fill="auto"/>
          </w:tcPr>
          <w:p w:rsidR="009877C8" w:rsidRPr="00AB42A9" w:rsidRDefault="009877C8" w:rsidP="00AB42A9">
            <w:pPr>
              <w:pStyle w:val="NoSpacing"/>
              <w:rPr>
                <w:lang w:val="ro-RO"/>
              </w:rPr>
            </w:pPr>
            <w:r w:rsidRPr="00AB42A9">
              <w:rPr>
                <w:lang w:val="ro-RO"/>
              </w:rPr>
              <w:t>56073-07-5</w:t>
            </w:r>
          </w:p>
        </w:tc>
      </w:tr>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Numar CE</w:t>
            </w:r>
          </w:p>
        </w:tc>
        <w:tc>
          <w:tcPr>
            <w:tcW w:w="6946" w:type="dxa"/>
            <w:shd w:val="clear" w:color="auto" w:fill="auto"/>
          </w:tcPr>
          <w:p w:rsidR="009877C8" w:rsidRPr="00AB42A9" w:rsidRDefault="009877C8" w:rsidP="00AB42A9">
            <w:pPr>
              <w:pStyle w:val="NoSpacing"/>
              <w:rPr>
                <w:lang w:val="ro-RO"/>
              </w:rPr>
            </w:pPr>
            <w:r w:rsidRPr="00AB42A9">
              <w:rPr>
                <w:lang w:val="ro-RO"/>
              </w:rPr>
              <w:t>259-978-4</w:t>
            </w:r>
          </w:p>
        </w:tc>
      </w:tr>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Continut de substantă activă</w:t>
            </w:r>
          </w:p>
        </w:tc>
        <w:tc>
          <w:tcPr>
            <w:tcW w:w="6946" w:type="dxa"/>
            <w:shd w:val="clear" w:color="auto" w:fill="auto"/>
          </w:tcPr>
          <w:p w:rsidR="009877C8" w:rsidRPr="00AB42A9" w:rsidRDefault="009877C8" w:rsidP="00AB42A9">
            <w:pPr>
              <w:pStyle w:val="NoSpacing"/>
              <w:rPr>
                <w:lang w:val="ro-RO"/>
              </w:rPr>
            </w:pPr>
            <w:r w:rsidRPr="00AB42A9">
              <w:rPr>
                <w:lang w:val="ro-RO"/>
              </w:rPr>
              <w:t>0,005%</w:t>
            </w:r>
          </w:p>
        </w:tc>
      </w:tr>
    </w:tbl>
    <w:p w:rsidR="00B66405" w:rsidRDefault="00B66405" w:rsidP="00AB42A9">
      <w:pPr>
        <w:pStyle w:val="ListParagraph"/>
        <w:numPr>
          <w:ilvl w:val="0"/>
          <w:numId w:val="33"/>
        </w:numPr>
        <w:rPr>
          <w:b/>
          <w:lang w:val="ro-RO"/>
        </w:rPr>
      </w:pPr>
      <w:r w:rsidRPr="00AB42A9">
        <w:rPr>
          <w:b/>
          <w:lang w:val="ro-RO"/>
        </w:rPr>
        <w:t>Substan</w:t>
      </w:r>
      <w:r w:rsidR="003E25B6" w:rsidRPr="00AB42A9">
        <w:rPr>
          <w:b/>
          <w:lang w:val="ro-RO"/>
        </w:rPr>
        <w:t>t</w:t>
      </w:r>
      <w:r w:rsidRPr="00AB42A9">
        <w:rPr>
          <w:b/>
          <w:lang w:val="ro-RO"/>
        </w:rPr>
        <w:t>a inactivă/nonactivă</w:t>
      </w:r>
      <w:r w:rsidR="00385365" w:rsidRPr="00AB42A9">
        <w:rPr>
          <w:b/>
          <w:lang w:val="ro-RO"/>
        </w:rPr>
        <w:t xml:space="preserve"> – nu se specifica</w:t>
      </w:r>
    </w:p>
    <w:p w:rsidR="00AB42A9" w:rsidRPr="00AB42A9" w:rsidRDefault="00AB42A9" w:rsidP="00AB42A9">
      <w:pPr>
        <w:pStyle w:val="ListParagraph"/>
        <w:ind w:left="1080"/>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Denumirea IUPAC</w:t>
            </w:r>
          </w:p>
        </w:tc>
        <w:tc>
          <w:tcPr>
            <w:tcW w:w="6946" w:type="dxa"/>
            <w:shd w:val="clear" w:color="auto" w:fill="auto"/>
          </w:tcPr>
          <w:p w:rsidR="009877C8" w:rsidRPr="00AB42A9" w:rsidRDefault="009877C8" w:rsidP="00AB42A9">
            <w:pPr>
              <w:pStyle w:val="NoSpacing"/>
              <w:rPr>
                <w:lang w:val="ro-RO"/>
              </w:rPr>
            </w:pPr>
            <w:r w:rsidRPr="00AB42A9">
              <w:rPr>
                <w:lang w:val="ro-RO"/>
              </w:rPr>
              <w:t>Denatonium benzoate</w:t>
            </w:r>
          </w:p>
        </w:tc>
      </w:tr>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Numar CAS</w:t>
            </w:r>
          </w:p>
        </w:tc>
        <w:tc>
          <w:tcPr>
            <w:tcW w:w="6946" w:type="dxa"/>
            <w:shd w:val="clear" w:color="auto" w:fill="auto"/>
          </w:tcPr>
          <w:p w:rsidR="009877C8" w:rsidRPr="00AB42A9" w:rsidRDefault="009877C8" w:rsidP="00AB42A9">
            <w:pPr>
              <w:pStyle w:val="NoSpacing"/>
              <w:rPr>
                <w:lang w:val="ro-RO"/>
              </w:rPr>
            </w:pPr>
            <w:r w:rsidRPr="00AB42A9">
              <w:rPr>
                <w:lang w:val="ro-RO"/>
              </w:rPr>
              <w:t>3734-33-6</w:t>
            </w:r>
          </w:p>
        </w:tc>
      </w:tr>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Numar CE</w:t>
            </w:r>
          </w:p>
        </w:tc>
        <w:tc>
          <w:tcPr>
            <w:tcW w:w="6946" w:type="dxa"/>
            <w:shd w:val="clear" w:color="auto" w:fill="auto"/>
          </w:tcPr>
          <w:p w:rsidR="009877C8" w:rsidRPr="00AB42A9" w:rsidRDefault="009877C8" w:rsidP="00AB42A9">
            <w:pPr>
              <w:pStyle w:val="NoSpacing"/>
              <w:rPr>
                <w:lang w:val="ro-RO"/>
              </w:rPr>
            </w:pPr>
            <w:r w:rsidRPr="00AB42A9">
              <w:rPr>
                <w:lang w:val="ro-RO"/>
              </w:rPr>
              <w:t>223-095-2</w:t>
            </w:r>
          </w:p>
        </w:tc>
      </w:tr>
      <w:tr w:rsidR="009877C8" w:rsidRPr="00AB42A9" w:rsidTr="00B72207">
        <w:tc>
          <w:tcPr>
            <w:tcW w:w="2977" w:type="dxa"/>
            <w:shd w:val="clear" w:color="auto" w:fill="auto"/>
          </w:tcPr>
          <w:p w:rsidR="009877C8" w:rsidRPr="00AB42A9" w:rsidRDefault="009877C8" w:rsidP="00AB42A9">
            <w:pPr>
              <w:pStyle w:val="NoSpacing"/>
              <w:rPr>
                <w:lang w:val="ro-RO"/>
              </w:rPr>
            </w:pPr>
            <w:r w:rsidRPr="00AB42A9">
              <w:rPr>
                <w:lang w:val="ro-RO"/>
              </w:rPr>
              <w:t>Continut de substantă activă</w:t>
            </w:r>
          </w:p>
        </w:tc>
        <w:tc>
          <w:tcPr>
            <w:tcW w:w="6946" w:type="dxa"/>
            <w:shd w:val="clear" w:color="auto" w:fill="auto"/>
          </w:tcPr>
          <w:p w:rsidR="009877C8" w:rsidRPr="00AB42A9" w:rsidRDefault="009877C8" w:rsidP="00AB42A9">
            <w:pPr>
              <w:pStyle w:val="NoSpacing"/>
              <w:rPr>
                <w:lang w:val="ro-RO"/>
              </w:rPr>
            </w:pPr>
            <w:r w:rsidRPr="00AB42A9">
              <w:rPr>
                <w:lang w:val="ro-RO"/>
              </w:rPr>
              <w:t>0,001%</w:t>
            </w:r>
          </w:p>
        </w:tc>
      </w:tr>
    </w:tbl>
    <w:p w:rsidR="009877C8" w:rsidRPr="00AB42A9" w:rsidRDefault="009877C8" w:rsidP="00AB42A9">
      <w:pPr>
        <w:rPr>
          <w:b/>
          <w:lang w:val="ro-RO"/>
        </w:rPr>
      </w:pPr>
    </w:p>
    <w:p w:rsidR="00B66405" w:rsidRPr="00AB42A9" w:rsidRDefault="00203F73" w:rsidP="00AB42A9">
      <w:pPr>
        <w:pStyle w:val="NoSpacing"/>
        <w:rPr>
          <w:b/>
          <w:lang w:val="ro-RO"/>
        </w:rPr>
      </w:pPr>
      <w:r w:rsidRPr="00AB42A9">
        <w:rPr>
          <w:b/>
          <w:lang w:val="ro-RO"/>
        </w:rPr>
        <w:t xml:space="preserve">X. </w:t>
      </w:r>
      <w:r w:rsidR="00B66405" w:rsidRPr="00AB42A9">
        <w:rPr>
          <w:b/>
          <w:lang w:val="ro-RO"/>
        </w:rPr>
        <w:t>CLASIFICAREA SI ETICHETAREA PRODUSULUI</w:t>
      </w:r>
    </w:p>
    <w:p w:rsidR="00B66405" w:rsidRPr="00AB42A9" w:rsidRDefault="00B66405" w:rsidP="00AB42A9">
      <w:pPr>
        <w:pStyle w:val="NoSpacing"/>
        <w:ind w:firstLine="360"/>
        <w:rPr>
          <w:b/>
          <w:lang w:val="ro-RO"/>
        </w:rPr>
      </w:pPr>
      <w:r w:rsidRPr="00AB42A9">
        <w:rPr>
          <w:b/>
          <w:lang w:val="ro-RO"/>
        </w:rPr>
        <w:t xml:space="preserve">Produs biocid cu substanţe active - </w:t>
      </w:r>
      <w:r w:rsidRPr="00AB42A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877C8" w:rsidRPr="00AB42A9" w:rsidTr="00B72207">
        <w:tc>
          <w:tcPr>
            <w:tcW w:w="3402" w:type="dxa"/>
          </w:tcPr>
          <w:p w:rsidR="009877C8" w:rsidRPr="00AB42A9" w:rsidRDefault="009877C8" w:rsidP="00AB42A9">
            <w:pPr>
              <w:pStyle w:val="NoSpacing"/>
              <w:rPr>
                <w:lang w:val="ro-RO"/>
              </w:rPr>
            </w:pPr>
            <w:r w:rsidRPr="00AB42A9">
              <w:rPr>
                <w:lang w:val="ro-RO"/>
              </w:rPr>
              <w:t xml:space="preserve">Simboluri </w:t>
            </w:r>
          </w:p>
        </w:tc>
        <w:tc>
          <w:tcPr>
            <w:tcW w:w="6521" w:type="dxa"/>
          </w:tcPr>
          <w:p w:rsidR="009877C8" w:rsidRPr="00AB42A9" w:rsidRDefault="009877C8" w:rsidP="00AB42A9">
            <w:pPr>
              <w:pStyle w:val="NoSpacing"/>
              <w:rPr>
                <w:color w:val="FF0000"/>
                <w:lang w:val="ro-RO"/>
              </w:rPr>
            </w:pPr>
            <w:r w:rsidRPr="00AB42A9">
              <w:rPr>
                <w:lang w:val="ro-RO"/>
              </w:rPr>
              <w:t xml:space="preserve"> GHS08               Pericol</w:t>
            </w:r>
          </w:p>
        </w:tc>
      </w:tr>
      <w:tr w:rsidR="009877C8" w:rsidRPr="00AB42A9" w:rsidTr="00B72207">
        <w:tc>
          <w:tcPr>
            <w:tcW w:w="3402" w:type="dxa"/>
          </w:tcPr>
          <w:p w:rsidR="009877C8" w:rsidRPr="00AB42A9" w:rsidRDefault="009877C8" w:rsidP="00AB42A9">
            <w:pPr>
              <w:pStyle w:val="NoSpacing"/>
              <w:rPr>
                <w:lang w:val="ro-RO"/>
              </w:rPr>
            </w:pPr>
            <w:r w:rsidRPr="00AB42A9">
              <w:rPr>
                <w:lang w:val="ro-RO"/>
              </w:rPr>
              <w:t>Fraze de pericol (H)</w:t>
            </w:r>
          </w:p>
        </w:tc>
        <w:tc>
          <w:tcPr>
            <w:tcW w:w="6521" w:type="dxa"/>
          </w:tcPr>
          <w:p w:rsidR="009877C8" w:rsidRPr="00AB42A9" w:rsidRDefault="009877C8" w:rsidP="00AB42A9">
            <w:pPr>
              <w:pStyle w:val="NoSpacing"/>
            </w:pPr>
            <w:r w:rsidRPr="00AB42A9">
              <w:t xml:space="preserve">H360D- </w:t>
            </w:r>
            <w:proofErr w:type="spellStart"/>
            <w:r w:rsidRPr="00AB42A9">
              <w:t>Poate</w:t>
            </w:r>
            <w:proofErr w:type="spellEnd"/>
            <w:r w:rsidRPr="00AB42A9">
              <w:t xml:space="preserve"> </w:t>
            </w:r>
            <w:proofErr w:type="spellStart"/>
            <w:r w:rsidRPr="00AB42A9">
              <w:t>dăuna</w:t>
            </w:r>
            <w:proofErr w:type="spellEnd"/>
            <w:r w:rsidRPr="00AB42A9">
              <w:t xml:space="preserve"> </w:t>
            </w:r>
            <w:proofErr w:type="spellStart"/>
            <w:r w:rsidRPr="00AB42A9">
              <w:t>fătului</w:t>
            </w:r>
            <w:proofErr w:type="spellEnd"/>
            <w:r w:rsidRPr="00AB42A9">
              <w:t xml:space="preserve">. </w:t>
            </w:r>
          </w:p>
          <w:p w:rsidR="009877C8" w:rsidRPr="00AB42A9" w:rsidRDefault="009877C8" w:rsidP="00AB42A9">
            <w:pPr>
              <w:pStyle w:val="NoSpacing"/>
              <w:rPr>
                <w:lang w:val="ro-RO"/>
              </w:rPr>
            </w:pPr>
            <w:r w:rsidRPr="00AB42A9">
              <w:t xml:space="preserve">H373- </w:t>
            </w:r>
            <w:proofErr w:type="spellStart"/>
            <w:r w:rsidRPr="00AB42A9">
              <w:t>Poate</w:t>
            </w:r>
            <w:proofErr w:type="spellEnd"/>
            <w:r w:rsidRPr="00AB42A9">
              <w:t xml:space="preserve"> </w:t>
            </w:r>
            <w:proofErr w:type="spellStart"/>
            <w:r w:rsidRPr="00AB42A9">
              <w:t>provoca</w:t>
            </w:r>
            <w:proofErr w:type="spellEnd"/>
            <w:r w:rsidRPr="00AB42A9">
              <w:t xml:space="preserve"> </w:t>
            </w:r>
            <w:proofErr w:type="spellStart"/>
            <w:r w:rsidRPr="00AB42A9">
              <w:t>leziuni</w:t>
            </w:r>
            <w:proofErr w:type="spellEnd"/>
            <w:r w:rsidRPr="00AB42A9">
              <w:t xml:space="preserve"> ale </w:t>
            </w:r>
            <w:proofErr w:type="spellStart"/>
            <w:r w:rsidRPr="00AB42A9">
              <w:t>organelor</w:t>
            </w:r>
            <w:proofErr w:type="spellEnd"/>
            <w:r w:rsidRPr="00AB42A9">
              <w:t xml:space="preserve"> (</w:t>
            </w:r>
            <w:proofErr w:type="spellStart"/>
            <w:r w:rsidRPr="00AB42A9">
              <w:t>sânge</w:t>
            </w:r>
            <w:proofErr w:type="spellEnd"/>
            <w:r w:rsidRPr="00AB42A9">
              <w:t xml:space="preserve">) </w:t>
            </w:r>
            <w:proofErr w:type="spellStart"/>
            <w:r w:rsidRPr="00AB42A9">
              <w:t>în</w:t>
            </w:r>
            <w:proofErr w:type="spellEnd"/>
            <w:r w:rsidRPr="00AB42A9">
              <w:t xml:space="preserve"> </w:t>
            </w:r>
            <w:proofErr w:type="spellStart"/>
            <w:r w:rsidRPr="00AB42A9">
              <w:t>caz</w:t>
            </w:r>
            <w:proofErr w:type="spellEnd"/>
            <w:r w:rsidRPr="00AB42A9">
              <w:t xml:space="preserve"> de </w:t>
            </w:r>
            <w:proofErr w:type="spellStart"/>
            <w:r w:rsidRPr="00AB42A9">
              <w:t>expunere</w:t>
            </w:r>
            <w:proofErr w:type="spellEnd"/>
            <w:r w:rsidRPr="00AB42A9">
              <w:t xml:space="preserve"> </w:t>
            </w:r>
            <w:proofErr w:type="spellStart"/>
            <w:r w:rsidRPr="00AB42A9">
              <w:t>prelungită</w:t>
            </w:r>
            <w:proofErr w:type="spellEnd"/>
            <w:r w:rsidRPr="00AB42A9">
              <w:t xml:space="preserve"> </w:t>
            </w:r>
            <w:proofErr w:type="spellStart"/>
            <w:r w:rsidRPr="00AB42A9">
              <w:t>sau</w:t>
            </w:r>
            <w:proofErr w:type="spellEnd"/>
            <w:r w:rsidRPr="00AB42A9">
              <w:t xml:space="preserve"> </w:t>
            </w:r>
            <w:proofErr w:type="spellStart"/>
            <w:r w:rsidRPr="00AB42A9">
              <w:t>repetată</w:t>
            </w:r>
            <w:proofErr w:type="spellEnd"/>
            <w:r w:rsidRPr="00AB42A9">
              <w:t>.</w:t>
            </w:r>
          </w:p>
        </w:tc>
      </w:tr>
      <w:tr w:rsidR="009877C8" w:rsidRPr="00AB42A9" w:rsidTr="00B72207">
        <w:trPr>
          <w:trHeight w:val="267"/>
        </w:trPr>
        <w:tc>
          <w:tcPr>
            <w:tcW w:w="3402" w:type="dxa"/>
          </w:tcPr>
          <w:p w:rsidR="009877C8" w:rsidRPr="00AB42A9" w:rsidRDefault="009877C8" w:rsidP="00AB42A9">
            <w:pPr>
              <w:pStyle w:val="NoSpacing"/>
              <w:rPr>
                <w:lang w:val="ro-RO"/>
              </w:rPr>
            </w:pPr>
            <w:r w:rsidRPr="00AB42A9">
              <w:rPr>
                <w:lang w:val="ro-RO"/>
              </w:rPr>
              <w:t>Fraze de prudenta (P)</w:t>
            </w:r>
          </w:p>
        </w:tc>
        <w:tc>
          <w:tcPr>
            <w:tcW w:w="6521" w:type="dxa"/>
          </w:tcPr>
          <w:p w:rsidR="009877C8" w:rsidRPr="00AB42A9" w:rsidRDefault="009877C8" w:rsidP="00AB42A9">
            <w:pPr>
              <w:pStyle w:val="NoSpacing"/>
            </w:pPr>
            <w:r w:rsidRPr="00AB42A9">
              <w:t xml:space="preserve">P102- A nu se </w:t>
            </w:r>
            <w:proofErr w:type="spellStart"/>
            <w:r w:rsidRPr="00AB42A9">
              <w:t>lăsa</w:t>
            </w:r>
            <w:proofErr w:type="spellEnd"/>
            <w:r w:rsidRPr="00AB42A9">
              <w:t xml:space="preserve"> la </w:t>
            </w:r>
            <w:proofErr w:type="spellStart"/>
            <w:r w:rsidRPr="00AB42A9">
              <w:t>îndemâna</w:t>
            </w:r>
            <w:proofErr w:type="spellEnd"/>
            <w:r w:rsidRPr="00AB42A9">
              <w:t xml:space="preserve"> </w:t>
            </w:r>
            <w:proofErr w:type="spellStart"/>
            <w:r w:rsidRPr="00AB42A9">
              <w:t>copiilor</w:t>
            </w:r>
            <w:proofErr w:type="spellEnd"/>
            <w:r w:rsidRPr="00AB42A9">
              <w:t>.</w:t>
            </w:r>
          </w:p>
          <w:p w:rsidR="009877C8" w:rsidRPr="00AB42A9" w:rsidRDefault="009877C8" w:rsidP="00AB42A9">
            <w:pPr>
              <w:pStyle w:val="NoSpacing"/>
            </w:pPr>
            <w:r w:rsidRPr="00AB42A9">
              <w:t xml:space="preserve">P202- A nu se </w:t>
            </w:r>
            <w:proofErr w:type="spellStart"/>
            <w:r w:rsidRPr="00AB42A9">
              <w:t>manipula</w:t>
            </w:r>
            <w:proofErr w:type="spellEnd"/>
            <w:r w:rsidRPr="00AB42A9">
              <w:t xml:space="preserve"> </w:t>
            </w:r>
            <w:proofErr w:type="spellStart"/>
            <w:r w:rsidRPr="00AB42A9">
              <w:t>decât</w:t>
            </w:r>
            <w:proofErr w:type="spellEnd"/>
            <w:r w:rsidRPr="00AB42A9">
              <w:t xml:space="preserve"> </w:t>
            </w:r>
            <w:proofErr w:type="spellStart"/>
            <w:r w:rsidRPr="00AB42A9">
              <w:t>după</w:t>
            </w:r>
            <w:proofErr w:type="spellEnd"/>
            <w:r w:rsidRPr="00AB42A9">
              <w:t xml:space="preserve"> </w:t>
            </w:r>
            <w:proofErr w:type="spellStart"/>
            <w:r w:rsidRPr="00AB42A9">
              <w:t>ce</w:t>
            </w:r>
            <w:proofErr w:type="spellEnd"/>
            <w:r w:rsidRPr="00AB42A9">
              <w:t xml:space="preserve"> au </w:t>
            </w:r>
            <w:proofErr w:type="spellStart"/>
            <w:r w:rsidRPr="00AB42A9">
              <w:t>fost</w:t>
            </w:r>
            <w:proofErr w:type="spellEnd"/>
            <w:r w:rsidRPr="00AB42A9">
              <w:t xml:space="preserve"> </w:t>
            </w:r>
            <w:proofErr w:type="spellStart"/>
            <w:r w:rsidRPr="00AB42A9">
              <w:t>citite</w:t>
            </w:r>
            <w:proofErr w:type="spellEnd"/>
            <w:r w:rsidRPr="00AB42A9">
              <w:t xml:space="preserve"> </w:t>
            </w:r>
            <w:proofErr w:type="spellStart"/>
            <w:r w:rsidRPr="00AB42A9">
              <w:t>și</w:t>
            </w:r>
            <w:proofErr w:type="spellEnd"/>
            <w:r w:rsidRPr="00AB42A9">
              <w:t xml:space="preserve"> </w:t>
            </w:r>
            <w:proofErr w:type="spellStart"/>
            <w:r w:rsidRPr="00AB42A9">
              <w:t>înțelese</w:t>
            </w:r>
            <w:proofErr w:type="spellEnd"/>
            <w:r w:rsidRPr="00AB42A9">
              <w:t xml:space="preserve"> </w:t>
            </w:r>
            <w:proofErr w:type="spellStart"/>
            <w:r w:rsidRPr="00AB42A9">
              <w:t>toate</w:t>
            </w:r>
            <w:proofErr w:type="spellEnd"/>
            <w:r w:rsidRPr="00AB42A9">
              <w:t xml:space="preserve"> </w:t>
            </w:r>
            <w:proofErr w:type="spellStart"/>
            <w:r w:rsidRPr="00AB42A9">
              <w:t>măsurile</w:t>
            </w:r>
            <w:proofErr w:type="spellEnd"/>
            <w:r w:rsidRPr="00AB42A9">
              <w:t xml:space="preserve"> de </w:t>
            </w:r>
            <w:proofErr w:type="spellStart"/>
            <w:r w:rsidRPr="00AB42A9">
              <w:t>securitate</w:t>
            </w:r>
            <w:proofErr w:type="spellEnd"/>
            <w:r w:rsidRPr="00AB42A9">
              <w:t>.</w:t>
            </w:r>
          </w:p>
          <w:p w:rsidR="009877C8" w:rsidRPr="00AB42A9" w:rsidRDefault="009877C8" w:rsidP="00AB42A9">
            <w:pPr>
              <w:pStyle w:val="NoSpacing"/>
            </w:pPr>
            <w:r w:rsidRPr="00AB42A9">
              <w:t>P280 -</w:t>
            </w:r>
            <w:proofErr w:type="spellStart"/>
            <w:r w:rsidRPr="00AB42A9">
              <w:t>Purtați</w:t>
            </w:r>
            <w:proofErr w:type="spellEnd"/>
            <w:r w:rsidRPr="00AB42A9">
              <w:t xml:space="preserve"> </w:t>
            </w:r>
            <w:proofErr w:type="spellStart"/>
            <w:r w:rsidRPr="00AB42A9">
              <w:t>mănuși</w:t>
            </w:r>
            <w:proofErr w:type="spellEnd"/>
            <w:r w:rsidRPr="00AB42A9">
              <w:t xml:space="preserve"> de </w:t>
            </w:r>
            <w:proofErr w:type="spellStart"/>
            <w:r w:rsidRPr="00AB42A9">
              <w:t>protecție</w:t>
            </w:r>
            <w:proofErr w:type="spellEnd"/>
            <w:r w:rsidRPr="00AB42A9">
              <w:t>.</w:t>
            </w:r>
          </w:p>
          <w:p w:rsidR="009877C8" w:rsidRPr="00AB42A9" w:rsidRDefault="009877C8" w:rsidP="00AB42A9">
            <w:pPr>
              <w:pStyle w:val="NoSpacing"/>
            </w:pPr>
            <w:r w:rsidRPr="00AB42A9">
              <w:t xml:space="preserve">P308+P313- ÎN CAZ DE </w:t>
            </w:r>
            <w:proofErr w:type="spellStart"/>
            <w:r w:rsidRPr="00AB42A9">
              <w:t>expunere</w:t>
            </w:r>
            <w:proofErr w:type="spellEnd"/>
            <w:r w:rsidRPr="00AB42A9">
              <w:t xml:space="preserve"> </w:t>
            </w:r>
            <w:proofErr w:type="spellStart"/>
            <w:r w:rsidRPr="00AB42A9">
              <w:t>sau</w:t>
            </w:r>
            <w:proofErr w:type="spellEnd"/>
            <w:r w:rsidRPr="00AB42A9">
              <w:t xml:space="preserve"> de </w:t>
            </w:r>
            <w:proofErr w:type="spellStart"/>
            <w:r w:rsidRPr="00AB42A9">
              <w:t>posibilă</w:t>
            </w:r>
            <w:proofErr w:type="spellEnd"/>
            <w:r w:rsidRPr="00AB42A9">
              <w:t xml:space="preserve"> </w:t>
            </w:r>
            <w:proofErr w:type="spellStart"/>
            <w:r w:rsidRPr="00AB42A9">
              <w:t>expunere</w:t>
            </w:r>
            <w:proofErr w:type="spellEnd"/>
            <w:r w:rsidRPr="00AB42A9">
              <w:t xml:space="preserve">: </w:t>
            </w:r>
            <w:proofErr w:type="spellStart"/>
            <w:r w:rsidRPr="00AB42A9">
              <w:t>consultați</w:t>
            </w:r>
            <w:proofErr w:type="spellEnd"/>
            <w:r w:rsidRPr="00AB42A9">
              <w:t xml:space="preserve"> </w:t>
            </w:r>
            <w:proofErr w:type="spellStart"/>
            <w:r w:rsidRPr="00AB42A9">
              <w:t>medicul</w:t>
            </w:r>
            <w:proofErr w:type="spellEnd"/>
            <w:r w:rsidRPr="00AB42A9">
              <w:t>.</w:t>
            </w:r>
          </w:p>
          <w:p w:rsidR="009877C8" w:rsidRPr="00AB42A9" w:rsidRDefault="009877C8" w:rsidP="00AB42A9">
            <w:pPr>
              <w:pStyle w:val="NoSpacing"/>
            </w:pPr>
            <w:r w:rsidRPr="00AB42A9">
              <w:t xml:space="preserve">P501- </w:t>
            </w:r>
            <w:proofErr w:type="spellStart"/>
            <w:r w:rsidRPr="00AB42A9">
              <w:t>Aruncaţi</w:t>
            </w:r>
            <w:proofErr w:type="spellEnd"/>
            <w:r w:rsidRPr="00AB42A9">
              <w:t xml:space="preserve"> </w:t>
            </w:r>
            <w:proofErr w:type="spellStart"/>
            <w:r w:rsidRPr="00AB42A9">
              <w:t>conţinutul</w:t>
            </w:r>
            <w:proofErr w:type="spellEnd"/>
            <w:r w:rsidRPr="00AB42A9">
              <w:t xml:space="preserve"> la </w:t>
            </w:r>
            <w:proofErr w:type="spellStart"/>
            <w:r w:rsidRPr="00AB42A9">
              <w:t>în</w:t>
            </w:r>
            <w:proofErr w:type="spellEnd"/>
            <w:r w:rsidRPr="00AB42A9">
              <w:t xml:space="preserve"> </w:t>
            </w:r>
            <w:proofErr w:type="spellStart"/>
            <w:r w:rsidRPr="00AB42A9">
              <w:t>conformitate</w:t>
            </w:r>
            <w:proofErr w:type="spellEnd"/>
            <w:r w:rsidRPr="00AB42A9">
              <w:t xml:space="preserve"> cu </w:t>
            </w:r>
            <w:proofErr w:type="spellStart"/>
            <w:r w:rsidRPr="00AB42A9">
              <w:t>reglementările</w:t>
            </w:r>
            <w:proofErr w:type="spellEnd"/>
            <w:r w:rsidRPr="00AB42A9">
              <w:t xml:space="preserve"> </w:t>
            </w:r>
            <w:proofErr w:type="spellStart"/>
            <w:r w:rsidRPr="00AB42A9">
              <w:t>naționale</w:t>
            </w:r>
            <w:proofErr w:type="spellEnd"/>
            <w:r w:rsidRPr="00AB42A9">
              <w:t xml:space="preserve"> </w:t>
            </w:r>
            <w:proofErr w:type="spellStart"/>
            <w:r w:rsidRPr="00AB42A9">
              <w:t>și</w:t>
            </w:r>
            <w:proofErr w:type="spellEnd"/>
            <w:r w:rsidRPr="00AB42A9">
              <w:t xml:space="preserve"> </w:t>
            </w:r>
            <w:proofErr w:type="spellStart"/>
            <w:r w:rsidRPr="00AB42A9">
              <w:t>internaționale</w:t>
            </w:r>
            <w:proofErr w:type="spellEnd"/>
            <w:r w:rsidRPr="00AB42A9">
              <w:t>.</w:t>
            </w:r>
          </w:p>
        </w:tc>
      </w:tr>
      <w:tr w:rsidR="009877C8" w:rsidRPr="00AB42A9" w:rsidTr="00B72207">
        <w:tc>
          <w:tcPr>
            <w:tcW w:w="3402" w:type="dxa"/>
          </w:tcPr>
          <w:p w:rsidR="009877C8" w:rsidRPr="00AB42A9" w:rsidRDefault="009877C8" w:rsidP="00AB42A9">
            <w:pPr>
              <w:pStyle w:val="NoSpacing"/>
              <w:rPr>
                <w:lang w:val="ro-RO"/>
              </w:rPr>
            </w:pPr>
            <w:r w:rsidRPr="00AB42A9">
              <w:rPr>
                <w:lang w:val="ro-RO"/>
              </w:rPr>
              <w:t>Pictograma(e)</w:t>
            </w:r>
          </w:p>
        </w:tc>
        <w:tc>
          <w:tcPr>
            <w:tcW w:w="6521" w:type="dxa"/>
          </w:tcPr>
          <w:p w:rsidR="009877C8" w:rsidRPr="00AB42A9" w:rsidRDefault="009877C8" w:rsidP="00AB42A9">
            <w:pPr>
              <w:pStyle w:val="NoSpacing"/>
              <w:rPr>
                <w:lang w:val="ro-RO"/>
              </w:rPr>
            </w:pPr>
            <w:r w:rsidRPr="00AB42A9">
              <w:rPr>
                <w:noProof/>
              </w:rPr>
              <w:drawing>
                <wp:inline distT="0" distB="0" distL="0" distR="0" wp14:anchorId="63F12AB5" wp14:editId="36004077">
                  <wp:extent cx="3524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3606" cy="315378"/>
                          </a:xfrm>
                          <a:prstGeom prst="rect">
                            <a:avLst/>
                          </a:prstGeom>
                          <a:noFill/>
                          <a:ln w="9525">
                            <a:noFill/>
                            <a:miter lim="800000"/>
                            <a:headEnd/>
                            <a:tailEnd/>
                          </a:ln>
                        </pic:spPr>
                      </pic:pic>
                    </a:graphicData>
                  </a:graphic>
                </wp:inline>
              </w:drawing>
            </w:r>
          </w:p>
        </w:tc>
      </w:tr>
    </w:tbl>
    <w:p w:rsidR="00FF3D0E" w:rsidRPr="00AB42A9" w:rsidRDefault="00FF3D0E" w:rsidP="00AB42A9">
      <w:pPr>
        <w:rPr>
          <w:b/>
          <w:lang w:val="ro-RO"/>
        </w:rPr>
      </w:pPr>
    </w:p>
    <w:p w:rsidR="00954B28" w:rsidRPr="00AB42A9" w:rsidRDefault="00203F73" w:rsidP="00AB42A9">
      <w:pPr>
        <w:rPr>
          <w:b/>
          <w:lang w:val="ro-RO"/>
        </w:rPr>
      </w:pPr>
      <w:r w:rsidRPr="00AB42A9">
        <w:rPr>
          <w:b/>
          <w:lang w:val="ro-RO"/>
        </w:rPr>
        <w:t xml:space="preserve">XI. </w:t>
      </w:r>
      <w:r w:rsidR="00B66405" w:rsidRPr="00AB42A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F1361B">
        <w:tc>
          <w:tcPr>
            <w:tcW w:w="9923" w:type="dxa"/>
            <w:shd w:val="clear" w:color="auto" w:fill="FFFFFF" w:themeFill="background1"/>
          </w:tcPr>
          <w:p w:rsidR="00234A37" w:rsidRPr="00AB42A9" w:rsidRDefault="00234A37" w:rsidP="00AB42A9">
            <w:pPr>
              <w:pStyle w:val="NoSpacing"/>
              <w:rPr>
                <w:lang w:val="ro-RO"/>
              </w:rPr>
            </w:pPr>
            <w:bookmarkStart w:id="1" w:name="_Hlk511119788"/>
            <w:r w:rsidRPr="00AB42A9">
              <w:rPr>
                <w:lang w:val="ro-RO"/>
              </w:rPr>
              <w:t>Șoareci de casă (Mus musculus, tineret şi adulţi) – profesional, industrial – la interior</w:t>
            </w:r>
          </w:p>
          <w:p w:rsidR="00234A37" w:rsidRPr="00AB42A9" w:rsidRDefault="00234A37" w:rsidP="00AB42A9">
            <w:pPr>
              <w:pStyle w:val="NoSpacing"/>
              <w:rPr>
                <w:bCs/>
                <w:lang w:val="de-DE"/>
              </w:rPr>
            </w:pPr>
            <w:r w:rsidRPr="00AB42A9">
              <w:rPr>
                <w:bCs/>
                <w:lang w:val="de-DE"/>
              </w:rPr>
              <w:lastRenderedPageBreak/>
              <w:t>Produs de momeală: unități de 10g şi de 20 g.</w:t>
            </w:r>
          </w:p>
          <w:p w:rsidR="00234A37" w:rsidRPr="00AB42A9" w:rsidRDefault="00234A37" w:rsidP="00AB42A9">
            <w:pPr>
              <w:pStyle w:val="NoSpacing"/>
              <w:rPr>
                <w:bCs/>
                <w:lang w:val="de-DE"/>
              </w:rPr>
            </w:pPr>
            <w:r w:rsidRPr="00AB42A9">
              <w:rPr>
                <w:bCs/>
                <w:lang w:val="de-DE"/>
              </w:rPr>
              <w:t>Dimensiune material de ambalare: pachetele minime sunt de 1,5 kg pana la 25 kg.</w:t>
            </w:r>
          </w:p>
          <w:p w:rsidR="00234A37" w:rsidRPr="00AB42A9" w:rsidRDefault="00234A37" w:rsidP="00AB42A9">
            <w:pPr>
              <w:pStyle w:val="NoSpacing"/>
              <w:rPr>
                <w:bCs/>
                <w:lang w:val="de-DE"/>
              </w:rPr>
            </w:pPr>
            <w:r w:rsidRPr="00AB42A9">
              <w:rPr>
                <w:bCs/>
                <w:lang w:val="de-DE"/>
              </w:rPr>
              <w:t>Dacă este cazul, ambalajul este limitat la pungi separat ambalate, cu dimensiunea maximă per sac de 10 kg.</w:t>
            </w:r>
          </w:p>
          <w:p w:rsidR="00234A37" w:rsidRPr="00AB42A9" w:rsidRDefault="00234A37" w:rsidP="00AB42A9">
            <w:pPr>
              <w:pStyle w:val="NoSpacing"/>
              <w:rPr>
                <w:bCs/>
              </w:rPr>
            </w:pPr>
            <w:proofErr w:type="spellStart"/>
            <w:r w:rsidRPr="00AB42A9">
              <w:rPr>
                <w:bCs/>
              </w:rPr>
              <w:t>Șobolani</w:t>
            </w:r>
            <w:proofErr w:type="spellEnd"/>
            <w:r w:rsidRPr="00AB42A9">
              <w:rPr>
                <w:bCs/>
              </w:rPr>
              <w:t xml:space="preserve"> (</w:t>
            </w:r>
            <w:proofErr w:type="spellStart"/>
            <w:r w:rsidRPr="00AB42A9">
              <w:rPr>
                <w:bCs/>
              </w:rPr>
              <w:t>Rattus</w:t>
            </w:r>
            <w:proofErr w:type="spellEnd"/>
            <w:r w:rsidRPr="00AB42A9">
              <w:rPr>
                <w:bCs/>
              </w:rPr>
              <w:t xml:space="preserve"> </w:t>
            </w:r>
            <w:proofErr w:type="spellStart"/>
            <w:r w:rsidRPr="00AB42A9">
              <w:rPr>
                <w:bCs/>
              </w:rPr>
              <w:t>norvegicus-șobolanul</w:t>
            </w:r>
            <w:proofErr w:type="spellEnd"/>
            <w:r w:rsidRPr="00AB42A9">
              <w:rPr>
                <w:bCs/>
              </w:rPr>
              <w:t xml:space="preserve"> </w:t>
            </w:r>
            <w:proofErr w:type="spellStart"/>
            <w:r w:rsidRPr="00AB42A9">
              <w:rPr>
                <w:bCs/>
              </w:rPr>
              <w:t>brun</w:t>
            </w:r>
            <w:proofErr w:type="spellEnd"/>
            <w:r w:rsidRPr="00AB42A9">
              <w:rPr>
                <w:bCs/>
              </w:rPr>
              <w:t xml:space="preserve"> -</w:t>
            </w:r>
            <w:r w:rsidRPr="00AB42A9">
              <w:t xml:space="preserve"> </w:t>
            </w:r>
            <w:proofErr w:type="spellStart"/>
            <w:r w:rsidRPr="00AB42A9">
              <w:rPr>
                <w:bCs/>
              </w:rPr>
              <w:t>tineret</w:t>
            </w:r>
            <w:proofErr w:type="spellEnd"/>
            <w:r w:rsidRPr="00AB42A9">
              <w:rPr>
                <w:bCs/>
              </w:rPr>
              <w:t xml:space="preserve"> </w:t>
            </w:r>
            <w:proofErr w:type="spellStart"/>
            <w:r w:rsidRPr="00AB42A9">
              <w:rPr>
                <w:bCs/>
              </w:rPr>
              <w:t>şi</w:t>
            </w:r>
            <w:proofErr w:type="spellEnd"/>
            <w:r w:rsidRPr="00AB42A9">
              <w:rPr>
                <w:bCs/>
              </w:rPr>
              <w:t xml:space="preserve"> </w:t>
            </w:r>
            <w:proofErr w:type="spellStart"/>
            <w:r w:rsidRPr="00AB42A9">
              <w:rPr>
                <w:bCs/>
              </w:rPr>
              <w:t>adulţi</w:t>
            </w:r>
            <w:proofErr w:type="spellEnd"/>
            <w:r w:rsidRPr="00AB42A9">
              <w:rPr>
                <w:bCs/>
              </w:rPr>
              <w:t xml:space="preserve"> </w:t>
            </w:r>
            <w:proofErr w:type="spellStart"/>
            <w:r w:rsidRPr="00AB42A9">
              <w:rPr>
                <w:bCs/>
              </w:rPr>
              <w:t>si</w:t>
            </w:r>
            <w:proofErr w:type="spellEnd"/>
            <w:r w:rsidRPr="00AB42A9">
              <w:rPr>
                <w:bCs/>
              </w:rPr>
              <w:t xml:space="preserve"> </w:t>
            </w:r>
            <w:proofErr w:type="spellStart"/>
            <w:r w:rsidRPr="00AB42A9">
              <w:rPr>
                <w:bCs/>
              </w:rPr>
              <w:t>Rattus</w:t>
            </w:r>
            <w:proofErr w:type="spellEnd"/>
            <w:r w:rsidRPr="00AB42A9">
              <w:rPr>
                <w:bCs/>
              </w:rPr>
              <w:t xml:space="preserve"> </w:t>
            </w:r>
            <w:proofErr w:type="spellStart"/>
            <w:r w:rsidRPr="00AB42A9">
              <w:rPr>
                <w:bCs/>
              </w:rPr>
              <w:t>rattus-sobolanul</w:t>
            </w:r>
            <w:proofErr w:type="spellEnd"/>
            <w:r w:rsidRPr="00AB42A9">
              <w:rPr>
                <w:bCs/>
              </w:rPr>
              <w:t xml:space="preserve"> </w:t>
            </w:r>
            <w:proofErr w:type="spellStart"/>
            <w:r w:rsidRPr="00AB42A9">
              <w:rPr>
                <w:bCs/>
              </w:rPr>
              <w:t>negru</w:t>
            </w:r>
            <w:proofErr w:type="spellEnd"/>
            <w:r w:rsidRPr="00AB42A9">
              <w:rPr>
                <w:bCs/>
              </w:rPr>
              <w:t>-</w:t>
            </w:r>
            <w:r w:rsidRPr="00AB42A9">
              <w:t xml:space="preserve"> </w:t>
            </w:r>
            <w:proofErr w:type="spellStart"/>
            <w:r w:rsidRPr="00AB42A9">
              <w:rPr>
                <w:bCs/>
              </w:rPr>
              <w:t>tineret</w:t>
            </w:r>
            <w:proofErr w:type="spellEnd"/>
            <w:r w:rsidRPr="00AB42A9">
              <w:rPr>
                <w:bCs/>
              </w:rPr>
              <w:t xml:space="preserve"> </w:t>
            </w:r>
            <w:proofErr w:type="spellStart"/>
            <w:r w:rsidRPr="00AB42A9">
              <w:rPr>
                <w:bCs/>
              </w:rPr>
              <w:t>şi</w:t>
            </w:r>
            <w:proofErr w:type="spellEnd"/>
            <w:r w:rsidRPr="00AB42A9">
              <w:rPr>
                <w:bCs/>
              </w:rPr>
              <w:t xml:space="preserve"> </w:t>
            </w:r>
            <w:proofErr w:type="spellStart"/>
            <w:r w:rsidRPr="00AB42A9">
              <w:rPr>
                <w:bCs/>
              </w:rPr>
              <w:t>adulţi</w:t>
            </w:r>
            <w:proofErr w:type="spellEnd"/>
            <w:r w:rsidRPr="00AB42A9">
              <w:rPr>
                <w:bCs/>
              </w:rPr>
              <w:t xml:space="preserve">) – </w:t>
            </w:r>
            <w:proofErr w:type="spellStart"/>
            <w:r w:rsidRPr="00AB42A9">
              <w:rPr>
                <w:bCs/>
              </w:rPr>
              <w:t>profesional</w:t>
            </w:r>
            <w:proofErr w:type="spellEnd"/>
            <w:r w:rsidRPr="00AB42A9">
              <w:rPr>
                <w:bCs/>
              </w:rPr>
              <w:t>, industrial – la interior</w:t>
            </w:r>
          </w:p>
          <w:p w:rsidR="00234A37" w:rsidRPr="00AB42A9" w:rsidRDefault="00234A37" w:rsidP="00AB42A9">
            <w:pPr>
              <w:pStyle w:val="NoSpacing"/>
              <w:rPr>
                <w:lang w:val="ro-RO"/>
              </w:rPr>
            </w:pPr>
            <w:r w:rsidRPr="00AB42A9">
              <w:rPr>
                <w:lang w:val="ro-RO"/>
              </w:rPr>
              <w:t>Produs de momeală: unități de 10g şi de 20 g.</w:t>
            </w:r>
          </w:p>
          <w:p w:rsidR="00234A37" w:rsidRPr="00AB42A9" w:rsidRDefault="00234A37" w:rsidP="00AB42A9">
            <w:pPr>
              <w:pStyle w:val="NoSpacing"/>
              <w:rPr>
                <w:lang w:val="ro-RO"/>
              </w:rPr>
            </w:pPr>
            <w:r w:rsidRPr="00AB42A9">
              <w:rPr>
                <w:lang w:val="ro-RO"/>
              </w:rPr>
              <w:t>Dimensiune material de ambalare: pachetele minime sunt de 1,5 kg pana la 25 kg.</w:t>
            </w:r>
          </w:p>
          <w:p w:rsidR="00234A37" w:rsidRPr="00AB42A9" w:rsidRDefault="00234A37" w:rsidP="00AB42A9">
            <w:pPr>
              <w:pStyle w:val="NoSpacing"/>
              <w:rPr>
                <w:lang w:val="ro-RO"/>
              </w:rPr>
            </w:pPr>
            <w:r w:rsidRPr="00AB42A9">
              <w:rPr>
                <w:lang w:val="ro-RO"/>
              </w:rPr>
              <w:t>Dacă este cazul, ambalajul este limitat la pungi separat ambalate, cu dimensiunea maximă per sac de 10 kg.</w:t>
            </w:r>
          </w:p>
          <w:p w:rsidR="00234A37" w:rsidRPr="00AB42A9" w:rsidRDefault="00234A37" w:rsidP="00AB42A9">
            <w:pPr>
              <w:pStyle w:val="NoSpacing"/>
              <w:rPr>
                <w:lang w:val="ro-RO"/>
              </w:rPr>
            </w:pPr>
            <w:r w:rsidRPr="00AB42A9">
              <w:rPr>
                <w:lang w:val="ro-RO"/>
              </w:rPr>
              <w:t>Șoareci de casă și șobolani (Mus musculus-șoarecele de casă-</w:t>
            </w:r>
            <w:r w:rsidRPr="00AB42A9">
              <w:t xml:space="preserve"> </w:t>
            </w:r>
            <w:r w:rsidRPr="00AB42A9">
              <w:rPr>
                <w:lang w:val="ro-RO"/>
              </w:rPr>
              <w:t>tineret şi adulţi, Rattus norvegicus - șobolanul brun -</w:t>
            </w:r>
            <w:r w:rsidRPr="00AB42A9">
              <w:t xml:space="preserve"> </w:t>
            </w:r>
            <w:r w:rsidRPr="00AB42A9">
              <w:rPr>
                <w:lang w:val="ro-RO"/>
              </w:rPr>
              <w:t>tineret şi adulţi</w:t>
            </w:r>
            <w:r w:rsidRPr="00AB42A9">
              <w:rPr>
                <w:bCs/>
              </w:rPr>
              <w:t xml:space="preserve"> </w:t>
            </w:r>
            <w:proofErr w:type="spellStart"/>
            <w:r w:rsidRPr="00AB42A9">
              <w:rPr>
                <w:bCs/>
              </w:rPr>
              <w:t>si</w:t>
            </w:r>
            <w:proofErr w:type="spellEnd"/>
            <w:r w:rsidRPr="00AB42A9">
              <w:rPr>
                <w:bCs/>
              </w:rPr>
              <w:t xml:space="preserve"> </w:t>
            </w:r>
            <w:proofErr w:type="spellStart"/>
            <w:r w:rsidRPr="00AB42A9">
              <w:rPr>
                <w:bCs/>
              </w:rPr>
              <w:t>Rattus</w:t>
            </w:r>
            <w:proofErr w:type="spellEnd"/>
            <w:r w:rsidRPr="00AB42A9">
              <w:rPr>
                <w:bCs/>
              </w:rPr>
              <w:t xml:space="preserve"> </w:t>
            </w:r>
            <w:proofErr w:type="spellStart"/>
            <w:r w:rsidRPr="00AB42A9">
              <w:rPr>
                <w:bCs/>
              </w:rPr>
              <w:t>rattus-sobolanul</w:t>
            </w:r>
            <w:proofErr w:type="spellEnd"/>
            <w:r w:rsidRPr="00AB42A9">
              <w:rPr>
                <w:bCs/>
              </w:rPr>
              <w:t xml:space="preserve"> </w:t>
            </w:r>
            <w:proofErr w:type="spellStart"/>
            <w:r w:rsidRPr="00AB42A9">
              <w:rPr>
                <w:bCs/>
              </w:rPr>
              <w:t>negru</w:t>
            </w:r>
            <w:proofErr w:type="spellEnd"/>
            <w:r w:rsidRPr="00AB42A9">
              <w:rPr>
                <w:bCs/>
              </w:rPr>
              <w:t>-</w:t>
            </w:r>
            <w:r w:rsidRPr="00AB42A9">
              <w:t xml:space="preserve"> </w:t>
            </w:r>
            <w:proofErr w:type="spellStart"/>
            <w:r w:rsidRPr="00AB42A9">
              <w:rPr>
                <w:bCs/>
              </w:rPr>
              <w:t>tineret</w:t>
            </w:r>
            <w:proofErr w:type="spellEnd"/>
            <w:r w:rsidRPr="00AB42A9">
              <w:rPr>
                <w:bCs/>
              </w:rPr>
              <w:t xml:space="preserve"> </w:t>
            </w:r>
            <w:proofErr w:type="spellStart"/>
            <w:r w:rsidRPr="00AB42A9">
              <w:rPr>
                <w:bCs/>
              </w:rPr>
              <w:t>şi</w:t>
            </w:r>
            <w:proofErr w:type="spellEnd"/>
            <w:r w:rsidRPr="00AB42A9">
              <w:rPr>
                <w:bCs/>
              </w:rPr>
              <w:t xml:space="preserve"> </w:t>
            </w:r>
            <w:proofErr w:type="spellStart"/>
            <w:r w:rsidRPr="00AB42A9">
              <w:rPr>
                <w:bCs/>
              </w:rPr>
              <w:t>adulţi</w:t>
            </w:r>
            <w:proofErr w:type="spellEnd"/>
            <w:r w:rsidRPr="00AB42A9">
              <w:rPr>
                <w:lang w:val="ro-RO"/>
              </w:rPr>
              <w:t>) – profesional instruit –  în interior</w:t>
            </w:r>
          </w:p>
          <w:p w:rsidR="00234A37" w:rsidRPr="00AB42A9" w:rsidRDefault="00234A37" w:rsidP="00AB42A9">
            <w:pPr>
              <w:pStyle w:val="NoSpacing"/>
              <w:rPr>
                <w:lang w:val="ro-RO"/>
              </w:rPr>
            </w:pPr>
            <w:bookmarkStart w:id="2" w:name="_Hlk12442438"/>
            <w:r w:rsidRPr="00AB42A9">
              <w:rPr>
                <w:lang w:val="ro-RO"/>
              </w:rPr>
              <w:t>Produs de momeală: unități de 10g şi de 20 g.</w:t>
            </w:r>
          </w:p>
          <w:p w:rsidR="00234A37" w:rsidRPr="00AB42A9" w:rsidRDefault="00234A37" w:rsidP="00AB42A9">
            <w:pPr>
              <w:pStyle w:val="NoSpacing"/>
              <w:rPr>
                <w:lang w:val="ro-RO"/>
              </w:rPr>
            </w:pPr>
            <w:r w:rsidRPr="00AB42A9">
              <w:rPr>
                <w:lang w:val="ro-RO"/>
              </w:rPr>
              <w:t>Dimensiune material de ambalare: pachetele minime sunt de 1,5 kg pana la 25 kg.</w:t>
            </w:r>
          </w:p>
          <w:p w:rsidR="00234A37" w:rsidRPr="00AB42A9" w:rsidRDefault="00234A37" w:rsidP="00AB42A9">
            <w:pPr>
              <w:pStyle w:val="NoSpacing"/>
              <w:rPr>
                <w:lang w:val="ro-RO"/>
              </w:rPr>
            </w:pPr>
            <w:r w:rsidRPr="00AB42A9">
              <w:rPr>
                <w:lang w:val="ro-RO"/>
              </w:rPr>
              <w:t>Dacă este cazul, ambalajul este limitat la pungi separat ambalate, cu dimensiunea maximă per sac de 10 kg.</w:t>
            </w:r>
            <w:bookmarkEnd w:id="2"/>
          </w:p>
          <w:p w:rsidR="00234A37" w:rsidRPr="00AB42A9" w:rsidRDefault="00234A37" w:rsidP="00AB42A9">
            <w:pPr>
              <w:pStyle w:val="NoSpacing"/>
              <w:rPr>
                <w:lang w:val="ro-RO"/>
              </w:rPr>
            </w:pPr>
            <w:r w:rsidRPr="00AB42A9">
              <w:rPr>
                <w:lang w:val="ro-RO"/>
              </w:rPr>
              <w:t>Șoareci și șobolani (Mus musculus - șoarecele de casă -</w:t>
            </w:r>
            <w:r w:rsidRPr="00AB42A9">
              <w:t xml:space="preserve"> </w:t>
            </w:r>
            <w:r w:rsidRPr="00AB42A9">
              <w:rPr>
                <w:lang w:val="ro-RO"/>
              </w:rPr>
              <w:t>tineret şi adulţi, Rattus norvegicus-șobolanul brun-</w:t>
            </w:r>
            <w:r w:rsidRPr="00AB42A9">
              <w:t xml:space="preserve"> </w:t>
            </w:r>
            <w:r w:rsidRPr="00AB42A9">
              <w:rPr>
                <w:lang w:val="ro-RO"/>
              </w:rPr>
              <w:t>tineret şi adulţi</w:t>
            </w:r>
            <w:r w:rsidRPr="00AB42A9">
              <w:rPr>
                <w:bCs/>
              </w:rPr>
              <w:t xml:space="preserve"> </w:t>
            </w:r>
            <w:proofErr w:type="spellStart"/>
            <w:r w:rsidRPr="00AB42A9">
              <w:rPr>
                <w:bCs/>
              </w:rPr>
              <w:t>si</w:t>
            </w:r>
            <w:proofErr w:type="spellEnd"/>
            <w:r w:rsidRPr="00AB42A9">
              <w:rPr>
                <w:bCs/>
              </w:rPr>
              <w:t xml:space="preserve"> </w:t>
            </w:r>
            <w:proofErr w:type="spellStart"/>
            <w:r w:rsidRPr="00AB42A9">
              <w:rPr>
                <w:bCs/>
              </w:rPr>
              <w:t>Rattus</w:t>
            </w:r>
            <w:proofErr w:type="spellEnd"/>
            <w:r w:rsidRPr="00AB42A9">
              <w:rPr>
                <w:bCs/>
              </w:rPr>
              <w:t xml:space="preserve"> </w:t>
            </w:r>
            <w:proofErr w:type="spellStart"/>
            <w:r w:rsidRPr="00AB42A9">
              <w:rPr>
                <w:bCs/>
              </w:rPr>
              <w:t>rattus-sobolanul</w:t>
            </w:r>
            <w:proofErr w:type="spellEnd"/>
            <w:r w:rsidRPr="00AB42A9">
              <w:rPr>
                <w:bCs/>
              </w:rPr>
              <w:t xml:space="preserve"> </w:t>
            </w:r>
            <w:proofErr w:type="spellStart"/>
            <w:r w:rsidRPr="00AB42A9">
              <w:rPr>
                <w:bCs/>
              </w:rPr>
              <w:t>negru</w:t>
            </w:r>
            <w:proofErr w:type="spellEnd"/>
            <w:r w:rsidRPr="00AB42A9">
              <w:rPr>
                <w:bCs/>
              </w:rPr>
              <w:t>-</w:t>
            </w:r>
            <w:r w:rsidRPr="00AB42A9">
              <w:t xml:space="preserve"> </w:t>
            </w:r>
            <w:proofErr w:type="spellStart"/>
            <w:r w:rsidRPr="00AB42A9">
              <w:rPr>
                <w:bCs/>
              </w:rPr>
              <w:t>tineret</w:t>
            </w:r>
            <w:proofErr w:type="spellEnd"/>
            <w:r w:rsidRPr="00AB42A9">
              <w:rPr>
                <w:bCs/>
              </w:rPr>
              <w:t xml:space="preserve"> </w:t>
            </w:r>
            <w:proofErr w:type="spellStart"/>
            <w:r w:rsidRPr="00AB42A9">
              <w:rPr>
                <w:bCs/>
              </w:rPr>
              <w:t>şi</w:t>
            </w:r>
            <w:proofErr w:type="spellEnd"/>
            <w:r w:rsidRPr="00AB42A9">
              <w:rPr>
                <w:bCs/>
              </w:rPr>
              <w:t xml:space="preserve"> </w:t>
            </w:r>
            <w:proofErr w:type="spellStart"/>
            <w:r w:rsidRPr="00AB42A9">
              <w:rPr>
                <w:bCs/>
              </w:rPr>
              <w:t>adulţi</w:t>
            </w:r>
            <w:proofErr w:type="spellEnd"/>
            <w:r w:rsidRPr="00AB42A9">
              <w:rPr>
                <w:lang w:val="ro-RO"/>
              </w:rPr>
              <w:t>)– experți (utilizare profesionala cu instruire)  – la exterior în jurul clădirilor</w:t>
            </w:r>
          </w:p>
          <w:p w:rsidR="00234A37" w:rsidRPr="00AB42A9" w:rsidRDefault="00234A37" w:rsidP="00AB42A9">
            <w:pPr>
              <w:pStyle w:val="NoSpacing"/>
              <w:rPr>
                <w:lang w:val="ro-RO"/>
              </w:rPr>
            </w:pPr>
            <w:r w:rsidRPr="00AB42A9">
              <w:rPr>
                <w:lang w:val="ro-RO"/>
              </w:rPr>
              <w:t>Produs de momeală: unități de 10g şi de 20 g.</w:t>
            </w:r>
          </w:p>
          <w:p w:rsidR="00234A37" w:rsidRPr="00AB42A9" w:rsidRDefault="00234A37" w:rsidP="00AB42A9">
            <w:pPr>
              <w:pStyle w:val="NoSpacing"/>
              <w:rPr>
                <w:lang w:val="ro-RO"/>
              </w:rPr>
            </w:pPr>
            <w:r w:rsidRPr="00AB42A9">
              <w:rPr>
                <w:lang w:val="ro-RO"/>
              </w:rPr>
              <w:t>Dimensiune material de ambalare: pachetele minime sunt de 1,5 kg pana la 25 kg.</w:t>
            </w:r>
          </w:p>
          <w:p w:rsidR="00234A37" w:rsidRPr="00AB42A9" w:rsidRDefault="00234A37" w:rsidP="00AB42A9">
            <w:pPr>
              <w:pStyle w:val="NoSpacing"/>
              <w:rPr>
                <w:lang w:val="ro-RO"/>
              </w:rPr>
            </w:pPr>
            <w:r w:rsidRPr="00AB42A9">
              <w:rPr>
                <w:lang w:val="ro-RO"/>
              </w:rPr>
              <w:t>Dacă este cazul, ambalajul este limitat la pungi separat ambalate, cu dimensiunea maximă per sac de 10 kg.</w:t>
            </w:r>
          </w:p>
          <w:p w:rsidR="00234A37" w:rsidRPr="00AB42A9" w:rsidRDefault="00234A37" w:rsidP="00AB42A9">
            <w:pPr>
              <w:pStyle w:val="NoSpacing"/>
              <w:rPr>
                <w:lang w:val="ro-RO"/>
              </w:rPr>
            </w:pPr>
            <w:r w:rsidRPr="00AB42A9">
              <w:rPr>
                <w:lang w:val="ro-RO"/>
              </w:rPr>
              <w:t>Șobolani (Rattus norvegicus-șobolanul brun - tineret şi adulţi</w:t>
            </w:r>
            <w:r w:rsidRPr="00AB42A9">
              <w:rPr>
                <w:bCs/>
              </w:rPr>
              <w:t xml:space="preserve"> </w:t>
            </w:r>
            <w:proofErr w:type="spellStart"/>
            <w:r w:rsidRPr="00AB42A9">
              <w:rPr>
                <w:bCs/>
              </w:rPr>
              <w:t>si</w:t>
            </w:r>
            <w:proofErr w:type="spellEnd"/>
            <w:r w:rsidRPr="00AB42A9">
              <w:rPr>
                <w:bCs/>
              </w:rPr>
              <w:t xml:space="preserve"> </w:t>
            </w:r>
            <w:proofErr w:type="spellStart"/>
            <w:r w:rsidRPr="00AB42A9">
              <w:rPr>
                <w:bCs/>
              </w:rPr>
              <w:t>Rattus</w:t>
            </w:r>
            <w:proofErr w:type="spellEnd"/>
            <w:r w:rsidRPr="00AB42A9">
              <w:rPr>
                <w:bCs/>
              </w:rPr>
              <w:t xml:space="preserve"> </w:t>
            </w:r>
            <w:proofErr w:type="spellStart"/>
            <w:r w:rsidRPr="00AB42A9">
              <w:rPr>
                <w:bCs/>
              </w:rPr>
              <w:t>rattus-sobolanul</w:t>
            </w:r>
            <w:proofErr w:type="spellEnd"/>
            <w:r w:rsidRPr="00AB42A9">
              <w:rPr>
                <w:bCs/>
              </w:rPr>
              <w:t xml:space="preserve"> </w:t>
            </w:r>
            <w:proofErr w:type="spellStart"/>
            <w:r w:rsidRPr="00AB42A9">
              <w:rPr>
                <w:bCs/>
              </w:rPr>
              <w:t>negru</w:t>
            </w:r>
            <w:proofErr w:type="spellEnd"/>
            <w:r w:rsidRPr="00AB42A9">
              <w:rPr>
                <w:bCs/>
              </w:rPr>
              <w:t>-</w:t>
            </w:r>
            <w:r w:rsidRPr="00AB42A9">
              <w:t xml:space="preserve"> </w:t>
            </w:r>
            <w:proofErr w:type="spellStart"/>
            <w:r w:rsidRPr="00AB42A9">
              <w:rPr>
                <w:bCs/>
              </w:rPr>
              <w:t>tineret</w:t>
            </w:r>
            <w:proofErr w:type="spellEnd"/>
            <w:r w:rsidRPr="00AB42A9">
              <w:rPr>
                <w:bCs/>
              </w:rPr>
              <w:t xml:space="preserve"> </w:t>
            </w:r>
            <w:proofErr w:type="spellStart"/>
            <w:r w:rsidRPr="00AB42A9">
              <w:rPr>
                <w:bCs/>
              </w:rPr>
              <w:t>şi</w:t>
            </w:r>
            <w:proofErr w:type="spellEnd"/>
            <w:r w:rsidRPr="00AB42A9">
              <w:rPr>
                <w:bCs/>
              </w:rPr>
              <w:t xml:space="preserve"> </w:t>
            </w:r>
            <w:proofErr w:type="spellStart"/>
            <w:r w:rsidRPr="00AB42A9">
              <w:rPr>
                <w:bCs/>
              </w:rPr>
              <w:t>adulţi</w:t>
            </w:r>
            <w:proofErr w:type="spellEnd"/>
            <w:r w:rsidRPr="00AB42A9">
              <w:rPr>
                <w:lang w:val="ro-RO"/>
              </w:rPr>
              <w:t>) – experți (utilizare profesionala cu instruire), industrial – in exterior, zone deschise</w:t>
            </w:r>
          </w:p>
          <w:p w:rsidR="00234A37" w:rsidRPr="00AB42A9" w:rsidRDefault="00234A37" w:rsidP="00AB42A9">
            <w:pPr>
              <w:pStyle w:val="NoSpacing"/>
              <w:rPr>
                <w:lang w:val="ro-RO"/>
              </w:rPr>
            </w:pPr>
            <w:r w:rsidRPr="00AB42A9">
              <w:rPr>
                <w:lang w:val="ro-RO"/>
              </w:rPr>
              <w:t>Produs de momeală: unități de 10g şi de 20 g.</w:t>
            </w:r>
          </w:p>
          <w:p w:rsidR="00234A37" w:rsidRPr="00AB42A9" w:rsidRDefault="00234A37" w:rsidP="00AB42A9">
            <w:pPr>
              <w:pStyle w:val="NoSpacing"/>
              <w:rPr>
                <w:lang w:val="ro-RO"/>
              </w:rPr>
            </w:pPr>
            <w:r w:rsidRPr="00AB42A9">
              <w:rPr>
                <w:lang w:val="ro-RO"/>
              </w:rPr>
              <w:t>Dimensiune material de ambalare: pachetele minime sunt de 1,5 kg pana la 25 kg.</w:t>
            </w:r>
          </w:p>
          <w:p w:rsidR="00A33127" w:rsidRPr="00AB42A9" w:rsidRDefault="00234A37" w:rsidP="00AB42A9">
            <w:pPr>
              <w:pStyle w:val="NoSpacing"/>
              <w:rPr>
                <w:lang w:val="ro-RO"/>
              </w:rPr>
            </w:pPr>
            <w:r w:rsidRPr="00AB42A9">
              <w:rPr>
                <w:lang w:val="ro-RO"/>
              </w:rPr>
              <w:t>Dacă este cazul, ambalajul este limitat la pungi separat ambalate, cu dimensiunea maximă per sac de 10 kg.</w:t>
            </w:r>
            <w:bookmarkEnd w:id="1"/>
          </w:p>
        </w:tc>
      </w:tr>
    </w:tbl>
    <w:p w:rsidR="00FF3D0E" w:rsidRPr="00AB42A9" w:rsidRDefault="00FF3D0E" w:rsidP="00AB42A9">
      <w:pPr>
        <w:pStyle w:val="NoSpacing"/>
        <w:rPr>
          <w:b/>
          <w:lang w:val="ro-RO"/>
        </w:rPr>
      </w:pPr>
    </w:p>
    <w:p w:rsidR="00B66405" w:rsidRPr="00AB42A9" w:rsidRDefault="00B66405" w:rsidP="00AB42A9">
      <w:pPr>
        <w:pStyle w:val="NoSpacing"/>
        <w:rPr>
          <w:b/>
          <w:lang w:val="ro-RO"/>
        </w:rPr>
      </w:pPr>
      <w:r w:rsidRPr="00AB42A9">
        <w:rPr>
          <w:b/>
          <w:lang w:val="ro-RO"/>
        </w:rPr>
        <w:t xml:space="preserve">XII. POSIBILE EFECTE ADVERSE </w:t>
      </w:r>
      <w:r w:rsidR="00B03652" w:rsidRPr="00AB42A9">
        <w:rPr>
          <w:b/>
          <w:lang w:val="ro-RO"/>
        </w:rPr>
        <w:t xml:space="preserve"> </w:t>
      </w:r>
      <w:r w:rsidRPr="00AB42A9">
        <w:rPr>
          <w:b/>
          <w:lang w:val="ro-RO"/>
        </w:rPr>
        <w:t xml:space="preserve">DIRECTE </w:t>
      </w:r>
      <w:r w:rsidR="00B03652" w:rsidRPr="00AB42A9">
        <w:rPr>
          <w:b/>
          <w:lang w:val="ro-RO"/>
        </w:rPr>
        <w:t xml:space="preserve"> </w:t>
      </w:r>
      <w:r w:rsidRPr="00AB42A9">
        <w:rPr>
          <w:b/>
          <w:lang w:val="ro-RO"/>
        </w:rPr>
        <w:t xml:space="preserve">SAU </w:t>
      </w:r>
      <w:r w:rsidR="00B03652" w:rsidRPr="00AB42A9">
        <w:rPr>
          <w:b/>
          <w:lang w:val="ro-RO"/>
        </w:rPr>
        <w:t xml:space="preserve"> </w:t>
      </w:r>
      <w:r w:rsidRPr="00AB42A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B42A9" w:rsidTr="006B235A">
        <w:tc>
          <w:tcPr>
            <w:tcW w:w="9923" w:type="dxa"/>
          </w:tcPr>
          <w:p w:rsidR="009877C8" w:rsidRPr="00AB42A9" w:rsidRDefault="00B66405" w:rsidP="00AB42A9">
            <w:pPr>
              <w:pStyle w:val="NoSpacing"/>
              <w:rPr>
                <w:lang w:val="ro-RO"/>
              </w:rPr>
            </w:pPr>
            <w:r w:rsidRPr="00AB42A9">
              <w:rPr>
                <w:u w:val="single"/>
                <w:lang w:val="ro-RO"/>
              </w:rPr>
              <w:t>Asupra sănăt</w:t>
            </w:r>
            <w:r w:rsidR="003711FA" w:rsidRPr="00AB42A9">
              <w:rPr>
                <w:u w:val="single"/>
                <w:lang w:val="ro-RO"/>
              </w:rPr>
              <w:t>ăt</w:t>
            </w:r>
            <w:r w:rsidRPr="00AB42A9">
              <w:rPr>
                <w:u w:val="single"/>
                <w:lang w:val="ro-RO"/>
              </w:rPr>
              <w:t>ii umane</w:t>
            </w:r>
            <w:r w:rsidR="00A616BE" w:rsidRPr="00AB42A9">
              <w:rPr>
                <w:lang w:val="ro-RO"/>
              </w:rPr>
              <w:t xml:space="preserve">: </w:t>
            </w:r>
            <w:r w:rsidR="009877C8" w:rsidRPr="00AB42A9">
              <w:rPr>
                <w:u w:val="single"/>
                <w:lang w:val="ro-RO"/>
              </w:rPr>
              <w:t>Efecte directe</w:t>
            </w:r>
            <w:r w:rsidR="009877C8" w:rsidRPr="00AB42A9">
              <w:rPr>
                <w:lang w:val="ro-RO"/>
              </w:rPr>
              <w:t xml:space="preserve"> : Acest produs este un rodenticid de tip cumarinic care contine o substanta activa anticoagulanta (brodifacum), derivata din cumarina care inhiba vitamina K si blocheaza  formarea de protrombina     . Daca este inghitita , simptomele , care pot fi intarziate , pot include sangerari nazale si gingivoragii.In cazuri severe, pot aparea echimoze si sangerari in scaun sau urina .        </w:t>
            </w:r>
          </w:p>
          <w:p w:rsidR="009877C8" w:rsidRPr="00AB42A9" w:rsidRDefault="009877C8" w:rsidP="00AB42A9">
            <w:pPr>
              <w:pStyle w:val="NoSpacing"/>
              <w:rPr>
                <w:lang w:val="ro-RO"/>
              </w:rPr>
            </w:pPr>
            <w:r w:rsidRPr="00AB42A9">
              <w:rPr>
                <w:lang w:val="ro-RO"/>
              </w:rPr>
              <w:t xml:space="preserve">Produsul este considerat periculos pentru sanatatea umana in concordanta cu Directiva 67/578/CEE  si cu Regulamentul 1272/2008 (CLP), produsul este clasificat STOT Re 1- provoaca leziuni ale organelor (sange) in cazul unei expuneri repetate  sau prelungite, operatorii trebuie sa fie constienti ca substanta activa poate provoca probleme grave de sanatate in urma expunerii prelungita . Produsul este clasificat H360D-poate dauna fatului, bromadiolona este clasificata ca Repr. 1B, </w:t>
            </w:r>
            <w:r w:rsidRPr="00AB42A9">
              <w:rPr>
                <w:lang w:val="ro-RO"/>
              </w:rPr>
              <w:lastRenderedPageBreak/>
              <w:t>evitandu-se contactul in timpul sarcinii/alaptarii.</w:t>
            </w:r>
          </w:p>
          <w:p w:rsidR="009877C8" w:rsidRPr="00AB42A9" w:rsidRDefault="009877C8" w:rsidP="00AB42A9">
            <w:pPr>
              <w:pStyle w:val="NoSpacing"/>
              <w:rPr>
                <w:lang w:val="ro-RO"/>
              </w:rPr>
            </w:pPr>
            <w:r w:rsidRPr="00AB42A9">
              <w:rPr>
                <w:u w:val="single"/>
                <w:lang w:val="ro-RO"/>
              </w:rPr>
              <w:t>Efecte adverse indirecte/efecte iritante principale</w:t>
            </w:r>
            <w:r w:rsidRPr="00AB42A9">
              <w:rPr>
                <w:lang w:val="ro-RO"/>
              </w:rPr>
              <w:t>:</w:t>
            </w:r>
          </w:p>
          <w:p w:rsidR="009877C8" w:rsidRPr="00AB42A9" w:rsidRDefault="009877C8" w:rsidP="00AB42A9">
            <w:pPr>
              <w:pStyle w:val="NoSpacing"/>
              <w:rPr>
                <w:lang w:val="ro-RO"/>
              </w:rPr>
            </w:pPr>
            <w:r w:rsidRPr="00AB42A9">
              <w:rPr>
                <w:lang w:val="ro-RO"/>
              </w:rPr>
              <w:t xml:space="preserve">Coroziune/iritaţie piele: Nu are efecte iritante </w:t>
            </w:r>
          </w:p>
          <w:p w:rsidR="009877C8" w:rsidRPr="00AB42A9" w:rsidRDefault="009877C8" w:rsidP="00AB42A9">
            <w:pPr>
              <w:pStyle w:val="NoSpacing"/>
              <w:rPr>
                <w:lang w:val="ro-RO"/>
              </w:rPr>
            </w:pPr>
            <w:r w:rsidRPr="00AB42A9">
              <w:rPr>
                <w:lang w:val="ro-RO"/>
              </w:rPr>
              <w:t>Leziuni serioase ochi/ iritatie: Nu are efecte iritante</w:t>
            </w:r>
          </w:p>
          <w:p w:rsidR="00B66405" w:rsidRPr="00AB42A9" w:rsidRDefault="009877C8" w:rsidP="00AB42A9">
            <w:pPr>
              <w:pStyle w:val="NoSpacing"/>
              <w:rPr>
                <w:lang w:val="ro-RO"/>
              </w:rPr>
            </w:pPr>
            <w:r w:rsidRPr="00AB42A9">
              <w:rPr>
                <w:lang w:val="ro-RO"/>
              </w:rPr>
              <w:t>Sensibilizarea căilor respiratorii sau a pielii: Nu are efecte sensibilizante</w:t>
            </w:r>
          </w:p>
        </w:tc>
      </w:tr>
      <w:tr w:rsidR="00B66405" w:rsidRPr="00AB42A9" w:rsidTr="006B235A">
        <w:tc>
          <w:tcPr>
            <w:tcW w:w="9923" w:type="dxa"/>
          </w:tcPr>
          <w:p w:rsidR="008E16D5" w:rsidRPr="00AB42A9" w:rsidRDefault="00B66405" w:rsidP="00AB42A9">
            <w:pPr>
              <w:pStyle w:val="NoSpacing"/>
              <w:rPr>
                <w:lang w:val="it-IT"/>
              </w:rPr>
            </w:pPr>
            <w:r w:rsidRPr="00AB42A9">
              <w:rPr>
                <w:u w:val="single"/>
                <w:lang w:val="ro-RO"/>
              </w:rPr>
              <w:lastRenderedPageBreak/>
              <w:t>Asupra sănăt</w:t>
            </w:r>
            <w:r w:rsidR="00DE5738" w:rsidRPr="00AB42A9">
              <w:rPr>
                <w:u w:val="single"/>
                <w:lang w:val="ro-RO"/>
              </w:rPr>
              <w:t>ăt</w:t>
            </w:r>
            <w:r w:rsidRPr="00AB42A9">
              <w:rPr>
                <w:u w:val="single"/>
                <w:lang w:val="ro-RO"/>
              </w:rPr>
              <w:t xml:space="preserve">ii animalelor </w:t>
            </w:r>
            <w:r w:rsidR="001B6A97" w:rsidRPr="00AB42A9">
              <w:rPr>
                <w:u w:val="single"/>
                <w:lang w:val="ro-RO"/>
              </w:rPr>
              <w:t>:</w:t>
            </w:r>
            <w:r w:rsidR="001B6A97" w:rsidRPr="00AB42A9">
              <w:rPr>
                <w:lang w:val="it-IT"/>
              </w:rPr>
              <w:t xml:space="preserve"> </w:t>
            </w:r>
            <w:r w:rsidR="008E16D5" w:rsidRPr="00AB42A9">
              <w:rPr>
                <w:lang w:val="it-IT"/>
              </w:rPr>
              <w:t>Folosind rodenticidele în mod responsabil, atunci când acestea sunt necesare, din cauza potențialui pericolos pentru sănătatea animală.</w:t>
            </w:r>
          </w:p>
          <w:p w:rsidR="008E16D5" w:rsidRPr="00AB42A9" w:rsidRDefault="008E16D5" w:rsidP="00AB42A9">
            <w:pPr>
              <w:pStyle w:val="NoSpacing"/>
              <w:rPr>
                <w:lang w:val="it-IT"/>
              </w:rPr>
            </w:pPr>
            <w:r w:rsidRPr="00AB42A9">
              <w:rPr>
                <w:lang w:val="it-IT"/>
              </w:rPr>
              <w:t>Acest produs contine o substanta anticoagulanta. Simptomele în caz de ingestie, care uneori se pot manifesta cu întârziere, pot să includă sângerări nazale și gingivale. Din cauza modului lent de acțiune, rodenticidele anticoagulante își produc efectul după 4-10 zile de la consumul momelii.</w:t>
            </w:r>
          </w:p>
          <w:p w:rsidR="008E16D5" w:rsidRPr="00AB42A9" w:rsidRDefault="008E16D5" w:rsidP="00AB42A9">
            <w:pPr>
              <w:pStyle w:val="NoSpacing"/>
              <w:rPr>
                <w:lang w:val="it-IT"/>
              </w:rPr>
            </w:pPr>
            <w:r w:rsidRPr="00AB42A9">
              <w:rPr>
                <w:lang w:val="it-IT"/>
              </w:rPr>
              <w:t>In cazuri severe, pot sa apara echimoze la suprafata pielii si sange in excremente sau in urina.</w:t>
            </w:r>
          </w:p>
          <w:p w:rsidR="008E16D5" w:rsidRPr="00AB42A9" w:rsidRDefault="008E16D5" w:rsidP="00AB42A9">
            <w:pPr>
              <w:pStyle w:val="NoSpacing"/>
              <w:rPr>
                <w:lang w:val="it-IT"/>
              </w:rPr>
            </w:pPr>
            <w:r w:rsidRPr="00AB42A9">
              <w:rPr>
                <w:lang w:val="it-IT"/>
              </w:rPr>
              <w:t xml:space="preserve">Atidot: Vitamina K1, administrata numai de personal medical/veterinar. </w:t>
            </w:r>
          </w:p>
          <w:p w:rsidR="00DE5738" w:rsidRPr="00AB42A9" w:rsidRDefault="008E16D5" w:rsidP="00AB42A9">
            <w:pPr>
              <w:pStyle w:val="NoSpacing"/>
              <w:rPr>
                <w:lang w:val="it-IT"/>
              </w:rPr>
            </w:pPr>
            <w:r w:rsidRPr="00AB42A9">
              <w:rPr>
                <w:lang w:val="it-IT"/>
              </w:rPr>
              <w:t xml:space="preserve">Produsul nu se furnizează publicului larg. </w:t>
            </w:r>
          </w:p>
        </w:tc>
      </w:tr>
      <w:tr w:rsidR="00B66405" w:rsidRPr="00AB42A9" w:rsidTr="006B235A">
        <w:tc>
          <w:tcPr>
            <w:tcW w:w="9923" w:type="dxa"/>
          </w:tcPr>
          <w:p w:rsidR="009877C8" w:rsidRPr="00AB42A9" w:rsidRDefault="00B66405" w:rsidP="00AB42A9">
            <w:pPr>
              <w:pStyle w:val="NoSpacing"/>
              <w:rPr>
                <w:lang w:val="ro-RO"/>
              </w:rPr>
            </w:pPr>
            <w:r w:rsidRPr="00AB42A9">
              <w:rPr>
                <w:u w:val="single"/>
                <w:lang w:val="ro-RO"/>
              </w:rPr>
              <w:t>Asupra mediului</w:t>
            </w:r>
            <w:r w:rsidR="00400263" w:rsidRPr="00AB42A9">
              <w:rPr>
                <w:lang w:val="ro-RO"/>
              </w:rPr>
              <w:t xml:space="preserve">: </w:t>
            </w:r>
            <w:r w:rsidR="009877C8" w:rsidRPr="00AB42A9">
              <w:rPr>
                <w:lang w:val="ro-RO"/>
              </w:rPr>
              <w:t>Trebuie evitata cat mai mult expunerea solului la produsul formulat precum si evitarea patrunderii in sol, tinand cont de proprietatile PBT ale difenacoumului</w:t>
            </w:r>
          </w:p>
          <w:p w:rsidR="009877C8" w:rsidRPr="00AB42A9" w:rsidRDefault="009877C8" w:rsidP="00AB42A9">
            <w:pPr>
              <w:pStyle w:val="NoSpacing"/>
              <w:rPr>
                <w:lang w:val="ro-RO"/>
              </w:rPr>
            </w:pPr>
            <w:r w:rsidRPr="00AB42A9">
              <w:rPr>
                <w:lang w:val="ro-RO"/>
              </w:rPr>
              <w:t>Apa: Produsul nu prezinta risc neacceptabil pentru mediul acvatic atunci cand este utilizat conform instructiunilor.</w:t>
            </w:r>
          </w:p>
          <w:p w:rsidR="009877C8" w:rsidRPr="00AB42A9" w:rsidRDefault="009877C8" w:rsidP="00AB42A9">
            <w:pPr>
              <w:pStyle w:val="NoSpacing"/>
              <w:rPr>
                <w:lang w:val="ro-RO"/>
              </w:rPr>
            </w:pPr>
            <w:r w:rsidRPr="00AB42A9">
              <w:rPr>
                <w:lang w:val="ro-RO"/>
              </w:rPr>
              <w:t>Aer: Nu este de asteptat sa rezulte pierderi, acumulari de substanta activa in aer in timpul utilizarii.</w:t>
            </w:r>
          </w:p>
          <w:p w:rsidR="009877C8" w:rsidRPr="00AB42A9" w:rsidRDefault="009877C8" w:rsidP="00AB42A9">
            <w:pPr>
              <w:pStyle w:val="NoSpacing"/>
              <w:rPr>
                <w:lang w:val="ro-RO"/>
              </w:rPr>
            </w:pPr>
            <w:r w:rsidRPr="00AB42A9">
              <w:rPr>
                <w:lang w:val="ro-RO"/>
              </w:rPr>
              <w:t xml:space="preserve">Organisme acvatice : Produsul prezinta un risc acceptabil considerand efectul acut si cronic de categoria I </w:t>
            </w:r>
          </w:p>
          <w:p w:rsidR="00076880" w:rsidRPr="00AB42A9" w:rsidRDefault="009877C8" w:rsidP="00AB42A9">
            <w:pPr>
              <w:pStyle w:val="NoSpacing"/>
              <w:rPr>
                <w:lang w:val="ro-RO"/>
              </w:rPr>
            </w:pPr>
            <w:r w:rsidRPr="00AB42A9">
              <w:rPr>
                <w:lang w:val="ro-RO"/>
              </w:rPr>
              <w:t>Alte organisme netinta: Produsul nu prezinta risc neacceptabil pentru organismele din mediul terestru cand este utilizat conform instructiunilor : utilizare in campanii cu durata limitata (maxim 35 zile), limitarea accesului organismelor netinta la cutiile pentru momeala precum si indepartarea rozatoarelor moarte si muribunde in timpul campaniei.</w:t>
            </w:r>
          </w:p>
        </w:tc>
      </w:tr>
    </w:tbl>
    <w:p w:rsidR="00FF3D0E" w:rsidRPr="00AB42A9" w:rsidRDefault="00FF3D0E" w:rsidP="00AB42A9">
      <w:pPr>
        <w:pStyle w:val="NoSpacing"/>
        <w:rPr>
          <w:b/>
          <w:lang w:val="ro-RO"/>
        </w:rPr>
      </w:pPr>
    </w:p>
    <w:p w:rsidR="00B66405" w:rsidRPr="00AB42A9" w:rsidRDefault="00B66405" w:rsidP="00AB42A9">
      <w:pPr>
        <w:pStyle w:val="NoSpacing"/>
        <w:rPr>
          <w:b/>
          <w:lang w:val="ro-RO"/>
        </w:rPr>
      </w:pPr>
      <w:r w:rsidRPr="00AB42A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2570"/>
        <w:gridCol w:w="1843"/>
        <w:gridCol w:w="1701"/>
      </w:tblGrid>
      <w:tr w:rsidR="003C1998" w:rsidRPr="00AB42A9" w:rsidTr="003C1998">
        <w:tc>
          <w:tcPr>
            <w:tcW w:w="1347"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b/>
                <w:lang w:val="ro-RO"/>
              </w:rPr>
            </w:pPr>
            <w:r w:rsidRPr="00AB42A9">
              <w:rPr>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b/>
                <w:lang w:val="ro-RO"/>
              </w:rPr>
            </w:pPr>
            <w:r w:rsidRPr="00AB42A9">
              <w:rPr>
                <w:lang w:val="ro-RO"/>
              </w:rPr>
              <w:t>Metoda de testare / Protocolul de testare</w:t>
            </w:r>
          </w:p>
        </w:tc>
        <w:tc>
          <w:tcPr>
            <w:tcW w:w="2570"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b/>
                <w:lang w:val="ro-RO"/>
              </w:rPr>
            </w:pPr>
            <w:r w:rsidRPr="00AB42A9">
              <w:rPr>
                <w:lang w:val="ro-RO"/>
              </w:rPr>
              <w:t xml:space="preserve">Specia/Tulpina </w:t>
            </w:r>
          </w:p>
        </w:tc>
        <w:tc>
          <w:tcPr>
            <w:tcW w:w="1843"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b/>
                <w:lang w:val="ro-RO"/>
              </w:rPr>
            </w:pPr>
            <w:r w:rsidRPr="00AB42A9">
              <w:rPr>
                <w:lang w:val="ro-RO"/>
              </w:rPr>
              <w:t>Concentraţii</w:t>
            </w:r>
          </w:p>
        </w:tc>
        <w:tc>
          <w:tcPr>
            <w:tcW w:w="1701"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b/>
                <w:lang w:val="ro-RO"/>
              </w:rPr>
            </w:pPr>
            <w:r w:rsidRPr="00AB42A9">
              <w:rPr>
                <w:lang w:val="ro-RO"/>
              </w:rPr>
              <w:t>Timpi de acţiune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(1) 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pPr>
            <w:r w:rsidRPr="00AB42A9">
              <w:t xml:space="preserve">Test de </w:t>
            </w:r>
            <w:proofErr w:type="spellStart"/>
            <w:r w:rsidRPr="00AB42A9">
              <w:t>hranire</w:t>
            </w:r>
            <w:proofErr w:type="spellEnd"/>
            <w:r w:rsidRPr="00AB42A9">
              <w:t xml:space="preserve"> la </w:t>
            </w:r>
            <w:proofErr w:type="spellStart"/>
            <w:r w:rsidRPr="00AB42A9">
              <w:t>alegere</w:t>
            </w:r>
            <w:proofErr w:type="spellEnd"/>
            <w:r w:rsidRPr="00AB42A9">
              <w:t xml:space="preserve"> – in laborator; </w:t>
            </w:r>
            <w:proofErr w:type="spellStart"/>
            <w:r w:rsidRPr="00AB42A9">
              <w:t>timp</w:t>
            </w:r>
            <w:proofErr w:type="spellEnd"/>
            <w:r w:rsidRPr="00AB42A9">
              <w:t xml:space="preserve"> de </w:t>
            </w:r>
            <w:proofErr w:type="spellStart"/>
            <w:r w:rsidRPr="00AB42A9">
              <w:t>hranire</w:t>
            </w:r>
            <w:proofErr w:type="spellEnd"/>
            <w:r w:rsidRPr="00AB42A9">
              <w:t xml:space="preserve"> 4 </w:t>
            </w:r>
            <w:proofErr w:type="spellStart"/>
            <w:r w:rsidRPr="00AB42A9">
              <w:t>zile</w:t>
            </w:r>
            <w:proofErr w:type="spellEnd"/>
          </w:p>
        </w:tc>
        <w:tc>
          <w:tcPr>
            <w:tcW w:w="2570"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it-IT"/>
              </w:rPr>
            </w:pPr>
            <w:r w:rsidRPr="00AB42A9">
              <w:rPr>
                <w:i/>
                <w:lang w:val="it-IT"/>
              </w:rPr>
              <w:t>Rattus norvegicus</w:t>
            </w:r>
            <w:r w:rsidRPr="00AB42A9">
              <w:rPr>
                <w:lang w:val="it-IT"/>
              </w:rPr>
              <w:t xml:space="preserve"> (sobolanul cenusiu) – 5 masculi si 5 femele</w:t>
            </w:r>
          </w:p>
        </w:tc>
        <w:tc>
          <w:tcPr>
            <w:tcW w:w="1843"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rFonts w:eastAsiaTheme="minorHAnsi"/>
                <w:lang w:val="ro-RO"/>
              </w:rPr>
              <w:t>Acceptabilitate: 41,77% - masculi si 36,84% - femele</w:t>
            </w:r>
          </w:p>
        </w:tc>
        <w:tc>
          <w:tcPr>
            <w:tcW w:w="1701"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 xml:space="preserve">Mortalitate  </w:t>
            </w:r>
          </w:p>
          <w:p w:rsidR="003C1998" w:rsidRPr="00AB42A9" w:rsidRDefault="003C1998" w:rsidP="00AB42A9">
            <w:pPr>
              <w:pStyle w:val="NoSpacing"/>
              <w:rPr>
                <w:lang w:val="ro-RO"/>
              </w:rPr>
            </w:pPr>
            <w:r w:rsidRPr="00AB42A9">
              <w:rPr>
                <w:lang w:val="ro-RO"/>
              </w:rPr>
              <w:t>100% in 18 zile.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(2) 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pPr>
            <w:r w:rsidRPr="00AB42A9">
              <w:t xml:space="preserve">Test de </w:t>
            </w:r>
            <w:proofErr w:type="spellStart"/>
            <w:r w:rsidRPr="00AB42A9">
              <w:t>hranire</w:t>
            </w:r>
            <w:proofErr w:type="spellEnd"/>
            <w:r w:rsidRPr="00AB42A9">
              <w:t xml:space="preserve"> la </w:t>
            </w:r>
            <w:proofErr w:type="spellStart"/>
            <w:r w:rsidRPr="00AB42A9">
              <w:t>alegere</w:t>
            </w:r>
            <w:proofErr w:type="spellEnd"/>
            <w:r w:rsidRPr="00AB42A9">
              <w:t xml:space="preserve"> – in laborator; </w:t>
            </w:r>
            <w:proofErr w:type="spellStart"/>
            <w:r w:rsidRPr="00AB42A9">
              <w:t>timp</w:t>
            </w:r>
            <w:proofErr w:type="spellEnd"/>
            <w:r w:rsidRPr="00AB42A9">
              <w:t xml:space="preserve"> de </w:t>
            </w:r>
            <w:proofErr w:type="spellStart"/>
            <w:r w:rsidRPr="00AB42A9">
              <w:t>hranire</w:t>
            </w:r>
            <w:proofErr w:type="spellEnd"/>
            <w:r w:rsidRPr="00AB42A9">
              <w:t xml:space="preserve"> 4 </w:t>
            </w:r>
            <w:proofErr w:type="spellStart"/>
            <w:r w:rsidRPr="00AB42A9">
              <w:t>zile</w:t>
            </w:r>
            <w:proofErr w:type="spellEnd"/>
            <w:r w:rsidRPr="00AB42A9">
              <w:t xml:space="preserve"> </w:t>
            </w:r>
          </w:p>
        </w:tc>
        <w:tc>
          <w:tcPr>
            <w:tcW w:w="2570"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it-IT"/>
              </w:rPr>
            </w:pPr>
            <w:r w:rsidRPr="00AB42A9">
              <w:rPr>
                <w:i/>
                <w:lang w:val="it-IT"/>
              </w:rPr>
              <w:t>Mus musculus</w:t>
            </w:r>
            <w:r w:rsidRPr="00AB42A9">
              <w:rPr>
                <w:lang w:val="it-IT"/>
              </w:rPr>
              <w:t xml:space="preserve"> (soarecele de</w:t>
            </w:r>
          </w:p>
          <w:p w:rsidR="003C1998" w:rsidRPr="00AB42A9" w:rsidRDefault="003C1998" w:rsidP="00AB42A9">
            <w:pPr>
              <w:pStyle w:val="NoSpacing"/>
              <w:rPr>
                <w:lang w:val="it-IT"/>
              </w:rPr>
            </w:pPr>
            <w:r w:rsidRPr="00AB42A9">
              <w:rPr>
                <w:lang w:val="it-IT"/>
              </w:rPr>
              <w:t>casa) – 5 masculi si 5 femele</w:t>
            </w:r>
          </w:p>
        </w:tc>
        <w:tc>
          <w:tcPr>
            <w:tcW w:w="1843"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rFonts w:eastAsiaTheme="minorHAnsi"/>
                <w:lang w:val="ro-RO"/>
              </w:rPr>
              <w:t>Acceptabilitate: 80,31% - masculi si 71,70% - femele</w:t>
            </w:r>
          </w:p>
        </w:tc>
        <w:tc>
          <w:tcPr>
            <w:tcW w:w="1701"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 xml:space="preserve">Mortalitate  </w:t>
            </w:r>
          </w:p>
          <w:p w:rsidR="003C1998" w:rsidRPr="00AB42A9" w:rsidRDefault="003C1998" w:rsidP="00AB42A9">
            <w:pPr>
              <w:pStyle w:val="NoSpacing"/>
              <w:rPr>
                <w:lang w:val="ro-RO"/>
              </w:rPr>
            </w:pPr>
            <w:r w:rsidRPr="00AB42A9">
              <w:rPr>
                <w:lang w:val="ro-RO"/>
              </w:rPr>
              <w:t>100% in 15 zile.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(3) 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pPr>
            <w:r w:rsidRPr="00AB42A9">
              <w:t xml:space="preserve">Test in </w:t>
            </w:r>
            <w:proofErr w:type="spellStart"/>
            <w:r w:rsidRPr="00AB42A9">
              <w:t>teren</w:t>
            </w:r>
            <w:proofErr w:type="spellEnd"/>
            <w:r w:rsidRPr="00AB42A9">
              <w:t xml:space="preserve"> (</w:t>
            </w:r>
            <w:proofErr w:type="spellStart"/>
            <w:r w:rsidRPr="00AB42A9">
              <w:t>ferma</w:t>
            </w:r>
            <w:proofErr w:type="spellEnd"/>
            <w:r w:rsidRPr="00AB42A9">
              <w:t xml:space="preserve">); </w:t>
            </w:r>
            <w:proofErr w:type="spellStart"/>
            <w:r w:rsidRPr="00AB42A9">
              <w:t>timp</w:t>
            </w:r>
            <w:proofErr w:type="spellEnd"/>
            <w:r w:rsidRPr="00AB42A9">
              <w:t xml:space="preserve"> de </w:t>
            </w:r>
            <w:proofErr w:type="spellStart"/>
            <w:r w:rsidRPr="00AB42A9">
              <w:t>hranire</w:t>
            </w:r>
            <w:proofErr w:type="spellEnd"/>
            <w:r w:rsidRPr="00AB42A9">
              <w:t xml:space="preserve">: 12 </w:t>
            </w:r>
            <w:proofErr w:type="spellStart"/>
            <w:r w:rsidRPr="00AB42A9">
              <w:t>zile</w:t>
            </w:r>
            <w:proofErr w:type="spellEnd"/>
            <w:r w:rsidRPr="00AB42A9">
              <w:t xml:space="preserve"> </w:t>
            </w:r>
          </w:p>
        </w:tc>
        <w:tc>
          <w:tcPr>
            <w:tcW w:w="2570"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it-IT"/>
              </w:rPr>
            </w:pPr>
            <w:r w:rsidRPr="00AB42A9">
              <w:rPr>
                <w:i/>
                <w:lang w:val="it-IT"/>
              </w:rPr>
              <w:t>Rattus norvegicus</w:t>
            </w:r>
            <w:r w:rsidRPr="00AB42A9">
              <w:rPr>
                <w:lang w:val="it-IT"/>
              </w:rPr>
              <w:t xml:space="preserve"> (sobolanul cenusiu) – salbatici; populatia estimata: 21 indivizi</w:t>
            </w:r>
          </w:p>
        </w:tc>
        <w:tc>
          <w:tcPr>
            <w:tcW w:w="1843"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7 statii de intoxicare; 200 g momela / zi / statie de intoxicare</w:t>
            </w:r>
          </w:p>
        </w:tc>
        <w:tc>
          <w:tcPr>
            <w:tcW w:w="1701"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t xml:space="preserve">Eficacitate  </w:t>
            </w:r>
          </w:p>
          <w:p w:rsidR="003C1998" w:rsidRPr="00AB42A9" w:rsidRDefault="003C1998" w:rsidP="00AB42A9">
            <w:pPr>
              <w:pStyle w:val="NoSpacing"/>
              <w:rPr>
                <w:lang w:val="ro-RO"/>
              </w:rPr>
            </w:pPr>
            <w:r w:rsidRPr="00AB42A9">
              <w:rPr>
                <w:lang w:val="ro-RO"/>
              </w:rPr>
              <w:t>100% in 12 zile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t xml:space="preserve">(4) </w:t>
            </w:r>
            <w:r w:rsidRPr="00AB42A9">
              <w:rPr>
                <w:lang w:val="ro-RO"/>
              </w:rPr>
              <w:lastRenderedPageBreak/>
              <w:t>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lastRenderedPageBreak/>
              <w:t xml:space="preserve">Test in </w:t>
            </w:r>
            <w:proofErr w:type="spellStart"/>
            <w:r w:rsidRPr="00AB42A9">
              <w:t>teren</w:t>
            </w:r>
            <w:proofErr w:type="spellEnd"/>
            <w:r w:rsidRPr="00AB42A9">
              <w:t xml:space="preserve"> (</w:t>
            </w:r>
            <w:proofErr w:type="spellStart"/>
            <w:r w:rsidRPr="00AB42A9">
              <w:t>ferma</w:t>
            </w:r>
            <w:proofErr w:type="spellEnd"/>
            <w:r w:rsidRPr="00AB42A9">
              <w:t xml:space="preserve">); </w:t>
            </w:r>
            <w:proofErr w:type="spellStart"/>
            <w:r w:rsidRPr="00AB42A9">
              <w:lastRenderedPageBreak/>
              <w:t>timp</w:t>
            </w:r>
            <w:proofErr w:type="spellEnd"/>
            <w:r w:rsidRPr="00AB42A9">
              <w:t xml:space="preserve"> de </w:t>
            </w:r>
            <w:proofErr w:type="spellStart"/>
            <w:r w:rsidRPr="00AB42A9">
              <w:t>hranire</w:t>
            </w:r>
            <w:proofErr w:type="spellEnd"/>
            <w:r w:rsidRPr="00AB42A9">
              <w:t xml:space="preserve">: 14 </w:t>
            </w:r>
            <w:proofErr w:type="spellStart"/>
            <w:r w:rsidRPr="00AB42A9">
              <w:t>zile</w:t>
            </w:r>
            <w:proofErr w:type="spellEnd"/>
          </w:p>
          <w:p w:rsidR="003C1998" w:rsidRPr="00AB42A9" w:rsidRDefault="003C1998" w:rsidP="00AB42A9">
            <w:pPr>
              <w:pStyle w:val="NoSpacing"/>
            </w:pPr>
          </w:p>
        </w:tc>
        <w:tc>
          <w:tcPr>
            <w:tcW w:w="2570"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it-IT"/>
              </w:rPr>
            </w:pPr>
            <w:r w:rsidRPr="00AB42A9">
              <w:rPr>
                <w:i/>
                <w:lang w:val="it-IT"/>
              </w:rPr>
              <w:lastRenderedPageBreak/>
              <w:t>Rattus rattus</w:t>
            </w:r>
            <w:r w:rsidRPr="00AB42A9">
              <w:rPr>
                <w:lang w:val="it-IT"/>
              </w:rPr>
              <w:t xml:space="preserve"> (sobolanul </w:t>
            </w:r>
            <w:r w:rsidRPr="00AB42A9">
              <w:rPr>
                <w:lang w:val="it-IT"/>
              </w:rPr>
              <w:lastRenderedPageBreak/>
              <w:t>negru de acoperis) - salbatici; populatia estimata: 54 indivizi</w:t>
            </w:r>
          </w:p>
        </w:tc>
        <w:tc>
          <w:tcPr>
            <w:tcW w:w="1843"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lastRenderedPageBreak/>
              <w:t xml:space="preserve">8 statii de </w:t>
            </w:r>
            <w:r w:rsidRPr="00AB42A9">
              <w:rPr>
                <w:lang w:val="ro-RO"/>
              </w:rPr>
              <w:lastRenderedPageBreak/>
              <w:t>intoxicare; 200 g momela / zi / statie de intoxicare</w:t>
            </w:r>
          </w:p>
        </w:tc>
        <w:tc>
          <w:tcPr>
            <w:tcW w:w="1701"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lastRenderedPageBreak/>
              <w:t xml:space="preserve">Eficacitate  </w:t>
            </w:r>
          </w:p>
          <w:p w:rsidR="003C1998" w:rsidRPr="00AB42A9" w:rsidRDefault="003C1998" w:rsidP="00AB42A9">
            <w:pPr>
              <w:pStyle w:val="NoSpacing"/>
              <w:rPr>
                <w:lang w:val="ro-RO"/>
              </w:rPr>
            </w:pPr>
            <w:r w:rsidRPr="00AB42A9">
              <w:rPr>
                <w:lang w:val="ro-RO"/>
              </w:rPr>
              <w:lastRenderedPageBreak/>
              <w:t>100% in 14 zile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lastRenderedPageBreak/>
              <w:t>(5) 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t xml:space="preserve">Test in </w:t>
            </w:r>
            <w:proofErr w:type="spellStart"/>
            <w:r w:rsidRPr="00AB42A9">
              <w:t>teren</w:t>
            </w:r>
            <w:proofErr w:type="spellEnd"/>
            <w:r w:rsidRPr="00AB42A9">
              <w:t xml:space="preserve"> (</w:t>
            </w:r>
            <w:proofErr w:type="spellStart"/>
            <w:r w:rsidRPr="00AB42A9">
              <w:t>ferma</w:t>
            </w:r>
            <w:proofErr w:type="spellEnd"/>
            <w:r w:rsidRPr="00AB42A9">
              <w:t xml:space="preserve">); </w:t>
            </w:r>
            <w:proofErr w:type="spellStart"/>
            <w:r w:rsidRPr="00AB42A9">
              <w:t>timp</w:t>
            </w:r>
            <w:proofErr w:type="spellEnd"/>
            <w:r w:rsidRPr="00AB42A9">
              <w:t xml:space="preserve"> de </w:t>
            </w:r>
            <w:proofErr w:type="spellStart"/>
            <w:r w:rsidRPr="00AB42A9">
              <w:t>hranire</w:t>
            </w:r>
            <w:proofErr w:type="spellEnd"/>
            <w:r w:rsidRPr="00AB42A9">
              <w:t xml:space="preserve">: 11 </w:t>
            </w:r>
            <w:proofErr w:type="spellStart"/>
            <w:r w:rsidRPr="00AB42A9">
              <w:t>zile</w:t>
            </w:r>
            <w:proofErr w:type="spellEnd"/>
          </w:p>
          <w:p w:rsidR="003C1998" w:rsidRPr="00AB42A9" w:rsidRDefault="003C1998" w:rsidP="00AB42A9">
            <w:pPr>
              <w:pStyle w:val="NoSpacing"/>
              <w:rPr>
                <w:lang w:val="ro-RO"/>
              </w:rPr>
            </w:pPr>
            <w:r w:rsidRPr="00AB42A9">
              <w:t xml:space="preserve"> </w:t>
            </w:r>
          </w:p>
          <w:p w:rsidR="003C1998" w:rsidRPr="00AB42A9" w:rsidRDefault="003C1998" w:rsidP="00AB42A9">
            <w:pPr>
              <w:pStyle w:val="NoSpacing"/>
            </w:pPr>
          </w:p>
        </w:tc>
        <w:tc>
          <w:tcPr>
            <w:tcW w:w="2570"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it-IT"/>
              </w:rPr>
            </w:pPr>
            <w:r w:rsidRPr="00AB42A9">
              <w:rPr>
                <w:i/>
                <w:lang w:val="it-IT"/>
              </w:rPr>
              <w:t>Mus musculus</w:t>
            </w:r>
            <w:r w:rsidRPr="00AB42A9">
              <w:rPr>
                <w:lang w:val="it-IT"/>
              </w:rPr>
              <w:t xml:space="preserve"> (soarecele de</w:t>
            </w:r>
          </w:p>
          <w:p w:rsidR="003C1998" w:rsidRPr="00AB42A9" w:rsidRDefault="003C1998" w:rsidP="00AB42A9">
            <w:pPr>
              <w:pStyle w:val="NoSpacing"/>
              <w:rPr>
                <w:lang w:val="it-IT"/>
              </w:rPr>
            </w:pPr>
            <w:r w:rsidRPr="00AB42A9">
              <w:rPr>
                <w:lang w:val="it-IT"/>
              </w:rPr>
              <w:t>casa) - salbatici; populatia estimata: 8-11 indivizi</w:t>
            </w:r>
          </w:p>
        </w:tc>
        <w:tc>
          <w:tcPr>
            <w:tcW w:w="1843"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t>7 statii de intoxicare; 200 g momela / zi / statie de intoxicare</w:t>
            </w:r>
          </w:p>
        </w:tc>
        <w:tc>
          <w:tcPr>
            <w:tcW w:w="1701"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rPr>
                <w:lang w:val="ro-RO"/>
              </w:rPr>
            </w:pPr>
            <w:r w:rsidRPr="00AB42A9">
              <w:rPr>
                <w:lang w:val="ro-RO"/>
              </w:rPr>
              <w:t xml:space="preserve">Eficacitate  </w:t>
            </w:r>
          </w:p>
          <w:p w:rsidR="003C1998" w:rsidRPr="00AB42A9" w:rsidRDefault="003C1998" w:rsidP="00AB42A9">
            <w:pPr>
              <w:pStyle w:val="NoSpacing"/>
              <w:rPr>
                <w:lang w:val="ro-RO"/>
              </w:rPr>
            </w:pPr>
            <w:r w:rsidRPr="00AB42A9">
              <w:rPr>
                <w:lang w:val="ro-RO"/>
              </w:rPr>
              <w:t>100% in 11 zile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(6) 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pPr>
            <w:r w:rsidRPr="00AB42A9">
              <w:t xml:space="preserve">Test de </w:t>
            </w:r>
            <w:proofErr w:type="spellStart"/>
            <w:r w:rsidRPr="00AB42A9">
              <w:t>hranire</w:t>
            </w:r>
            <w:proofErr w:type="spellEnd"/>
            <w:r w:rsidRPr="00AB42A9">
              <w:t xml:space="preserve"> la </w:t>
            </w:r>
            <w:proofErr w:type="spellStart"/>
            <w:r w:rsidRPr="00AB42A9">
              <w:t>alegere</w:t>
            </w:r>
            <w:proofErr w:type="spellEnd"/>
            <w:r w:rsidRPr="00AB42A9">
              <w:t xml:space="preserve"> ( </w:t>
            </w:r>
            <w:proofErr w:type="spellStart"/>
            <w:r w:rsidRPr="00AB42A9">
              <w:t>hrana</w:t>
            </w:r>
            <w:proofErr w:type="spellEnd"/>
            <w:r w:rsidRPr="00AB42A9">
              <w:t xml:space="preserve">/ </w:t>
            </w:r>
            <w:proofErr w:type="spellStart"/>
            <w:r w:rsidRPr="00AB42A9">
              <w:t>momeala</w:t>
            </w:r>
            <w:proofErr w:type="spellEnd"/>
            <w:r w:rsidRPr="00AB42A9">
              <w:t xml:space="preserve"> </w:t>
            </w:r>
            <w:proofErr w:type="spellStart"/>
            <w:r w:rsidRPr="00AB42A9">
              <w:t>imbatranita</w:t>
            </w:r>
            <w:proofErr w:type="spellEnd"/>
            <w:r w:rsidRPr="00AB42A9">
              <w:t xml:space="preserve"> artificial) – in laborator; </w:t>
            </w:r>
            <w:proofErr w:type="spellStart"/>
            <w:r w:rsidRPr="00AB42A9">
              <w:t>timp</w:t>
            </w:r>
            <w:proofErr w:type="spellEnd"/>
            <w:r w:rsidRPr="00AB42A9">
              <w:t xml:space="preserve"> de </w:t>
            </w:r>
            <w:proofErr w:type="spellStart"/>
            <w:r w:rsidRPr="00AB42A9">
              <w:t>hranire</w:t>
            </w:r>
            <w:proofErr w:type="spellEnd"/>
            <w:r w:rsidRPr="00AB42A9">
              <w:t xml:space="preserve"> 4 </w:t>
            </w:r>
            <w:proofErr w:type="spellStart"/>
            <w:r w:rsidRPr="00AB42A9">
              <w:t>zile</w:t>
            </w:r>
            <w:proofErr w:type="spellEnd"/>
          </w:p>
        </w:tc>
        <w:tc>
          <w:tcPr>
            <w:tcW w:w="2570"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i/>
                <w:lang w:val="it-IT"/>
              </w:rPr>
              <w:t>Rattus norvegicus</w:t>
            </w:r>
            <w:r w:rsidRPr="00AB42A9">
              <w:rPr>
                <w:lang w:val="it-IT"/>
              </w:rPr>
              <w:t xml:space="preserve"> (sobolanul cenusiu)  – 5 masculi si 5 femele</w:t>
            </w:r>
          </w:p>
        </w:tc>
        <w:tc>
          <w:tcPr>
            <w:tcW w:w="1843"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rFonts w:eastAsiaTheme="minorHAnsi"/>
                <w:lang w:val="ro-RO"/>
              </w:rPr>
              <w:t>Acceptabilitate: 39,83% - masculi si 43,83% - femele</w:t>
            </w:r>
          </w:p>
        </w:tc>
        <w:tc>
          <w:tcPr>
            <w:tcW w:w="1701"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 xml:space="preserve">Mortalitate  </w:t>
            </w:r>
          </w:p>
          <w:p w:rsidR="003C1998" w:rsidRPr="00AB42A9" w:rsidRDefault="003C1998" w:rsidP="00AB42A9">
            <w:pPr>
              <w:pStyle w:val="NoSpacing"/>
              <w:rPr>
                <w:lang w:val="ro-RO"/>
              </w:rPr>
            </w:pPr>
            <w:r w:rsidRPr="00AB42A9">
              <w:rPr>
                <w:lang w:val="ro-RO"/>
              </w:rPr>
              <w:t>100% in 13 zile</w:t>
            </w:r>
          </w:p>
        </w:tc>
      </w:tr>
      <w:tr w:rsidR="003C1998" w:rsidRPr="00AB42A9" w:rsidTr="003C1998">
        <w:tc>
          <w:tcPr>
            <w:tcW w:w="1347"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(7) Evaluarea eficacitatii</w:t>
            </w:r>
          </w:p>
          <w:p w:rsidR="003C1998" w:rsidRPr="00AB42A9" w:rsidRDefault="003C1998" w:rsidP="00AB42A9">
            <w:pPr>
              <w:pStyle w:val="NoSpacing"/>
              <w:rPr>
                <w:lang w:val="ro-RO"/>
              </w:rPr>
            </w:pPr>
            <w:r w:rsidRPr="00AB42A9">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C1998" w:rsidRPr="00AB42A9" w:rsidRDefault="003C1998" w:rsidP="00AB42A9">
            <w:pPr>
              <w:pStyle w:val="NoSpacing"/>
            </w:pPr>
            <w:r w:rsidRPr="00AB42A9">
              <w:t xml:space="preserve">Test de </w:t>
            </w:r>
            <w:proofErr w:type="spellStart"/>
            <w:r w:rsidRPr="00AB42A9">
              <w:t>hranire</w:t>
            </w:r>
            <w:proofErr w:type="spellEnd"/>
            <w:r w:rsidRPr="00AB42A9">
              <w:t xml:space="preserve"> la </w:t>
            </w:r>
            <w:proofErr w:type="spellStart"/>
            <w:r w:rsidRPr="00AB42A9">
              <w:t>alegere</w:t>
            </w:r>
            <w:proofErr w:type="spellEnd"/>
            <w:r w:rsidRPr="00AB42A9">
              <w:t xml:space="preserve"> ( </w:t>
            </w:r>
            <w:proofErr w:type="spellStart"/>
            <w:r w:rsidRPr="00AB42A9">
              <w:t>hrana</w:t>
            </w:r>
            <w:proofErr w:type="spellEnd"/>
            <w:r w:rsidRPr="00AB42A9">
              <w:t xml:space="preserve">/ </w:t>
            </w:r>
            <w:proofErr w:type="spellStart"/>
            <w:r w:rsidRPr="00AB42A9">
              <w:t>momeala</w:t>
            </w:r>
            <w:proofErr w:type="spellEnd"/>
            <w:r w:rsidRPr="00AB42A9">
              <w:t xml:space="preserve"> </w:t>
            </w:r>
            <w:proofErr w:type="spellStart"/>
            <w:r w:rsidRPr="00AB42A9">
              <w:t>imbatranita</w:t>
            </w:r>
            <w:proofErr w:type="spellEnd"/>
            <w:r w:rsidRPr="00AB42A9">
              <w:t xml:space="preserve"> artificial) – in laborator; </w:t>
            </w:r>
            <w:proofErr w:type="spellStart"/>
            <w:r w:rsidRPr="00AB42A9">
              <w:t>timp</w:t>
            </w:r>
            <w:proofErr w:type="spellEnd"/>
            <w:r w:rsidRPr="00AB42A9">
              <w:t xml:space="preserve"> de </w:t>
            </w:r>
            <w:proofErr w:type="spellStart"/>
            <w:r w:rsidRPr="00AB42A9">
              <w:t>hranire</w:t>
            </w:r>
            <w:proofErr w:type="spellEnd"/>
            <w:r w:rsidRPr="00AB42A9">
              <w:t xml:space="preserve"> 4 </w:t>
            </w:r>
            <w:proofErr w:type="spellStart"/>
            <w:r w:rsidRPr="00AB42A9">
              <w:t>zile</w:t>
            </w:r>
            <w:proofErr w:type="spellEnd"/>
          </w:p>
        </w:tc>
        <w:tc>
          <w:tcPr>
            <w:tcW w:w="2570"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it-IT"/>
              </w:rPr>
            </w:pPr>
            <w:r w:rsidRPr="00AB42A9">
              <w:rPr>
                <w:i/>
                <w:lang w:val="it-IT"/>
              </w:rPr>
              <w:t>Mus musculus</w:t>
            </w:r>
            <w:r w:rsidRPr="00AB42A9">
              <w:rPr>
                <w:lang w:val="it-IT"/>
              </w:rPr>
              <w:t xml:space="preserve"> (soarecele de</w:t>
            </w:r>
          </w:p>
          <w:p w:rsidR="003C1998" w:rsidRPr="00AB42A9" w:rsidRDefault="003C1998" w:rsidP="00AB42A9">
            <w:pPr>
              <w:pStyle w:val="NoSpacing"/>
              <w:rPr>
                <w:lang w:val="it-IT"/>
              </w:rPr>
            </w:pPr>
            <w:r w:rsidRPr="00AB42A9">
              <w:rPr>
                <w:lang w:val="it-IT"/>
              </w:rPr>
              <w:t>casa) – 5 masculi si 5 femele</w:t>
            </w:r>
          </w:p>
        </w:tc>
        <w:tc>
          <w:tcPr>
            <w:tcW w:w="1843"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rFonts w:eastAsiaTheme="minorHAnsi"/>
                <w:lang w:val="ro-RO"/>
              </w:rPr>
              <w:t>Acceptabilitate: 78,76% - masculi si 73,17% - femele</w:t>
            </w:r>
          </w:p>
        </w:tc>
        <w:tc>
          <w:tcPr>
            <w:tcW w:w="1701" w:type="dxa"/>
            <w:tcBorders>
              <w:top w:val="single" w:sz="4" w:space="0" w:color="auto"/>
              <w:left w:val="single" w:sz="4" w:space="0" w:color="auto"/>
              <w:bottom w:val="single" w:sz="4" w:space="0" w:color="auto"/>
              <w:right w:val="single" w:sz="4" w:space="0" w:color="auto"/>
            </w:tcBorders>
            <w:hideMark/>
          </w:tcPr>
          <w:p w:rsidR="003C1998" w:rsidRPr="00AB42A9" w:rsidRDefault="003C1998" w:rsidP="00AB42A9">
            <w:pPr>
              <w:pStyle w:val="NoSpacing"/>
              <w:rPr>
                <w:lang w:val="ro-RO"/>
              </w:rPr>
            </w:pPr>
            <w:r w:rsidRPr="00AB42A9">
              <w:rPr>
                <w:lang w:val="ro-RO"/>
              </w:rPr>
              <w:t xml:space="preserve">Mortalitate  </w:t>
            </w:r>
          </w:p>
          <w:p w:rsidR="003C1998" w:rsidRPr="00AB42A9" w:rsidRDefault="003C1998" w:rsidP="00AB42A9">
            <w:pPr>
              <w:pStyle w:val="NoSpacing"/>
              <w:rPr>
                <w:lang w:val="ro-RO"/>
              </w:rPr>
            </w:pPr>
            <w:r w:rsidRPr="00AB42A9">
              <w:rPr>
                <w:lang w:val="ro-RO"/>
              </w:rPr>
              <w:t>100% in 16 zile</w:t>
            </w:r>
          </w:p>
        </w:tc>
      </w:tr>
    </w:tbl>
    <w:p w:rsidR="00795524" w:rsidRPr="00AB42A9" w:rsidRDefault="00795524" w:rsidP="00AB42A9">
      <w:pPr>
        <w:pStyle w:val="NoSpacing"/>
        <w:rPr>
          <w:b/>
          <w:color w:val="000000"/>
          <w:lang w:val="ro-RO"/>
        </w:rPr>
      </w:pPr>
    </w:p>
    <w:p w:rsidR="00B66405" w:rsidRPr="00AB42A9" w:rsidRDefault="00B66405" w:rsidP="00AB42A9">
      <w:pPr>
        <w:pStyle w:val="NoSpacing"/>
        <w:rPr>
          <w:b/>
          <w:color w:val="000000"/>
          <w:lang w:val="ro-RO"/>
        </w:rPr>
      </w:pPr>
      <w:r w:rsidRPr="00AB42A9">
        <w:rPr>
          <w:b/>
          <w:color w:val="000000"/>
          <w:lang w:val="ro-RO"/>
        </w:rPr>
        <w:t xml:space="preserve">XIV. </w:t>
      </w:r>
      <w:r w:rsidR="004473D1" w:rsidRPr="00AB42A9">
        <w:rPr>
          <w:b/>
          <w:lang w:val="ro-RO"/>
        </w:rPr>
        <w:t>INSTRUCTIUNILE  SI DOZELE DE APLICARE</w:t>
      </w:r>
      <w:r w:rsidR="004473D1" w:rsidRPr="00AB42A9">
        <w:rPr>
          <w:lang w:val="ro-RO"/>
        </w:rPr>
        <w:t xml:space="preserve"> </w:t>
      </w:r>
      <w:r w:rsidR="00D60970" w:rsidRPr="00AB42A9">
        <w:rPr>
          <w:lang w:val="ro-RO"/>
        </w:rPr>
        <w:t>:</w:t>
      </w:r>
    </w:p>
    <w:tbl>
      <w:tblPr>
        <w:tblStyle w:val="TableGrid"/>
        <w:tblW w:w="0" w:type="auto"/>
        <w:tblInd w:w="108" w:type="dxa"/>
        <w:tblLook w:val="04A0" w:firstRow="1" w:lastRow="0" w:firstColumn="1" w:lastColumn="0" w:noHBand="0" w:noVBand="1"/>
      </w:tblPr>
      <w:tblGrid>
        <w:gridCol w:w="9923"/>
      </w:tblGrid>
      <w:tr w:rsidR="00393522" w:rsidRPr="00AB42A9" w:rsidTr="00393522">
        <w:tc>
          <w:tcPr>
            <w:tcW w:w="9923" w:type="dxa"/>
          </w:tcPr>
          <w:p w:rsidR="00800725" w:rsidRPr="00AB42A9" w:rsidRDefault="00800725" w:rsidP="00AB42A9">
            <w:pPr>
              <w:pStyle w:val="NoSpacing"/>
              <w:rPr>
                <w:lang w:val="ro-RO"/>
              </w:rPr>
            </w:pPr>
            <w:r w:rsidRPr="00AB42A9">
              <w:rPr>
                <w:lang w:val="ro-RO"/>
              </w:rPr>
              <w:t>Utilizatori profesionisti: - in interior</w:t>
            </w:r>
          </w:p>
          <w:p w:rsidR="00800725" w:rsidRPr="00AB42A9" w:rsidRDefault="00800725" w:rsidP="00AB42A9">
            <w:pPr>
              <w:pStyle w:val="NoSpacing"/>
              <w:rPr>
                <w:lang w:val="ro-RO"/>
              </w:rPr>
            </w:pPr>
            <w:r w:rsidRPr="00AB42A9">
              <w:rPr>
                <w:lang w:val="ro-RO"/>
              </w:rPr>
              <w:t>Soareci: 40 g momeala, in statii de intoxicare, la fiecare 5 m.</w:t>
            </w:r>
          </w:p>
          <w:p w:rsidR="00800725" w:rsidRPr="00AB42A9" w:rsidRDefault="00800725" w:rsidP="00AB42A9">
            <w:pPr>
              <w:pStyle w:val="NoSpacing"/>
              <w:rPr>
                <w:lang w:val="ro-RO"/>
              </w:rPr>
            </w:pPr>
            <w:r w:rsidRPr="00AB42A9">
              <w:rPr>
                <w:lang w:val="ro-RO"/>
              </w:rPr>
              <w:t>Instructiuni de utilizare:</w:t>
            </w:r>
          </w:p>
          <w:p w:rsidR="00800725" w:rsidRPr="00AB42A9" w:rsidRDefault="00800725" w:rsidP="00AB42A9">
            <w:pPr>
              <w:pStyle w:val="NoSpacing"/>
            </w:pPr>
            <w:r w:rsidRPr="00AB42A9">
              <w:t xml:space="preserve">- </w:t>
            </w:r>
            <w:proofErr w:type="spellStart"/>
            <w:r w:rsidRPr="00AB42A9">
              <w:t>Statiile</w:t>
            </w:r>
            <w:proofErr w:type="spellEnd"/>
            <w:r w:rsidRPr="00AB42A9">
              <w:t xml:space="preserve"> de </w:t>
            </w:r>
            <w:proofErr w:type="spellStart"/>
            <w:r w:rsidRPr="00AB42A9">
              <w:t>intoxicare</w:t>
            </w:r>
            <w:proofErr w:type="spellEnd"/>
            <w:r w:rsidRPr="00AB42A9">
              <w:t xml:space="preserve"> </w:t>
            </w:r>
            <w:proofErr w:type="spellStart"/>
            <w:r w:rsidRPr="00AB42A9">
              <w:t>trebuie</w:t>
            </w:r>
            <w:proofErr w:type="spellEnd"/>
            <w:r w:rsidRPr="00AB42A9">
              <w:t xml:space="preserve"> </w:t>
            </w:r>
            <w:proofErr w:type="spellStart"/>
            <w:r w:rsidRPr="00AB42A9">
              <w:t>verificate</w:t>
            </w:r>
            <w:proofErr w:type="spellEnd"/>
            <w:r w:rsidRPr="00AB42A9">
              <w:t xml:space="preserve"> la 2-3 </w:t>
            </w:r>
            <w:proofErr w:type="spellStart"/>
            <w:r w:rsidRPr="00AB42A9">
              <w:t>zile</w:t>
            </w:r>
            <w:proofErr w:type="spellEnd"/>
            <w:r w:rsidRPr="00AB42A9">
              <w:t xml:space="preserve"> de la </w:t>
            </w:r>
            <w:proofErr w:type="spellStart"/>
            <w:r w:rsidRPr="00AB42A9">
              <w:t>inceperea</w:t>
            </w:r>
            <w:proofErr w:type="spellEnd"/>
            <w:r w:rsidRPr="00AB42A9">
              <w:t xml:space="preserve"> </w:t>
            </w:r>
            <w:proofErr w:type="spellStart"/>
            <w:r w:rsidRPr="00AB42A9">
              <w:t>tratamentului</w:t>
            </w:r>
            <w:proofErr w:type="spellEnd"/>
            <w:r w:rsidRPr="00AB42A9">
              <w:t xml:space="preserve"> </w:t>
            </w:r>
            <w:proofErr w:type="spellStart"/>
            <w:r w:rsidRPr="00AB42A9">
              <w:t>si</w:t>
            </w:r>
            <w:proofErr w:type="spellEnd"/>
            <w:r w:rsidRPr="00AB42A9">
              <w:t xml:space="preserve"> </w:t>
            </w:r>
            <w:proofErr w:type="spellStart"/>
            <w:r w:rsidRPr="00AB42A9">
              <w:t>cel</w:t>
            </w:r>
            <w:proofErr w:type="spellEnd"/>
            <w:r w:rsidRPr="00AB42A9">
              <w:t xml:space="preserve"> </w:t>
            </w:r>
            <w:proofErr w:type="spellStart"/>
            <w:r w:rsidRPr="00AB42A9">
              <w:t>putin</w:t>
            </w:r>
            <w:proofErr w:type="spellEnd"/>
            <w:r w:rsidRPr="00AB42A9">
              <w:t xml:space="preserve"> </w:t>
            </w:r>
            <w:proofErr w:type="spellStart"/>
            <w:r w:rsidRPr="00AB42A9">
              <w:t>saptamanal</w:t>
            </w:r>
            <w:proofErr w:type="spellEnd"/>
            <w:r w:rsidRPr="00AB42A9">
              <w:t xml:space="preserve"> ulterior, </w:t>
            </w:r>
            <w:proofErr w:type="spellStart"/>
            <w:r w:rsidRPr="00AB42A9">
              <w:t>pentru</w:t>
            </w:r>
            <w:proofErr w:type="spellEnd"/>
            <w:r w:rsidRPr="00AB42A9">
              <w:t xml:space="preserve"> a </w:t>
            </w:r>
            <w:proofErr w:type="spellStart"/>
            <w:r w:rsidRPr="00AB42A9">
              <w:t>vedea</w:t>
            </w:r>
            <w:proofErr w:type="spellEnd"/>
            <w:r w:rsidRPr="00AB42A9">
              <w:t xml:space="preserve"> </w:t>
            </w:r>
            <w:proofErr w:type="spellStart"/>
            <w:r w:rsidRPr="00AB42A9">
              <w:t>daca</w:t>
            </w:r>
            <w:proofErr w:type="spellEnd"/>
            <w:r w:rsidRPr="00AB42A9">
              <w:t xml:space="preserve"> </w:t>
            </w:r>
            <w:proofErr w:type="spellStart"/>
            <w:r w:rsidRPr="00AB42A9">
              <w:t>momeala</w:t>
            </w:r>
            <w:proofErr w:type="spellEnd"/>
            <w:r w:rsidRPr="00AB42A9">
              <w:t xml:space="preserve"> </w:t>
            </w:r>
            <w:proofErr w:type="spellStart"/>
            <w:r w:rsidRPr="00AB42A9">
              <w:t>este</w:t>
            </w:r>
            <w:proofErr w:type="spellEnd"/>
            <w:r w:rsidRPr="00AB42A9">
              <w:t xml:space="preserve"> </w:t>
            </w:r>
            <w:proofErr w:type="spellStart"/>
            <w:r w:rsidRPr="00AB42A9">
              <w:t>acceptata</w:t>
            </w:r>
            <w:proofErr w:type="spellEnd"/>
            <w:r w:rsidRPr="00AB42A9">
              <w:t xml:space="preserve">, </w:t>
            </w:r>
            <w:proofErr w:type="spellStart"/>
            <w:r w:rsidRPr="00AB42A9">
              <w:t>daca</w:t>
            </w:r>
            <w:proofErr w:type="spellEnd"/>
            <w:r w:rsidRPr="00AB42A9">
              <w:t xml:space="preserve"> </w:t>
            </w:r>
            <w:proofErr w:type="spellStart"/>
            <w:r w:rsidRPr="00AB42A9">
              <w:t>statiile</w:t>
            </w:r>
            <w:proofErr w:type="spellEnd"/>
            <w:r w:rsidRPr="00AB42A9">
              <w:t xml:space="preserve"> </w:t>
            </w:r>
            <w:proofErr w:type="spellStart"/>
            <w:r w:rsidRPr="00AB42A9">
              <w:t>sunt</w:t>
            </w:r>
            <w:proofErr w:type="spellEnd"/>
            <w:r w:rsidRPr="00AB42A9">
              <w:t xml:space="preserve"> </w:t>
            </w:r>
            <w:proofErr w:type="spellStart"/>
            <w:r w:rsidRPr="00AB42A9">
              <w:t>intacte</w:t>
            </w:r>
            <w:proofErr w:type="spellEnd"/>
            <w:r w:rsidRPr="00AB42A9">
              <w:t xml:space="preserve"> </w:t>
            </w:r>
            <w:proofErr w:type="spellStart"/>
            <w:r w:rsidRPr="00AB42A9">
              <w:t>si</w:t>
            </w:r>
            <w:proofErr w:type="spellEnd"/>
            <w:r w:rsidRPr="00AB42A9">
              <w:t xml:space="preserve"> </w:t>
            </w:r>
            <w:proofErr w:type="spellStart"/>
            <w:r w:rsidRPr="00AB42A9">
              <w:t>pentru</w:t>
            </w:r>
            <w:proofErr w:type="spellEnd"/>
            <w:r w:rsidRPr="00AB42A9">
              <w:t xml:space="preserve"> </w:t>
            </w:r>
            <w:proofErr w:type="gramStart"/>
            <w:r w:rsidRPr="00AB42A9">
              <w:t>a</w:t>
            </w:r>
            <w:proofErr w:type="gramEnd"/>
            <w:r w:rsidRPr="00AB42A9">
              <w:t xml:space="preserve"> </w:t>
            </w:r>
            <w:proofErr w:type="spellStart"/>
            <w:r w:rsidRPr="00AB42A9">
              <w:t>elimina</w:t>
            </w:r>
            <w:proofErr w:type="spellEnd"/>
            <w:r w:rsidRPr="00AB42A9">
              <w:t xml:space="preserve"> </w:t>
            </w:r>
            <w:proofErr w:type="spellStart"/>
            <w:r w:rsidRPr="00AB42A9">
              <w:t>cadavrele</w:t>
            </w:r>
            <w:proofErr w:type="spellEnd"/>
            <w:r w:rsidRPr="00AB42A9">
              <w:t xml:space="preserve">. Se </w:t>
            </w:r>
            <w:proofErr w:type="spellStart"/>
            <w:r w:rsidRPr="00AB42A9">
              <w:t>completeaza</w:t>
            </w:r>
            <w:proofErr w:type="spellEnd"/>
            <w:r w:rsidRPr="00AB42A9">
              <w:t xml:space="preserve"> cu </w:t>
            </w:r>
            <w:proofErr w:type="spellStart"/>
            <w:r w:rsidRPr="00AB42A9">
              <w:t>momeala</w:t>
            </w:r>
            <w:proofErr w:type="spellEnd"/>
            <w:r w:rsidRPr="00AB42A9">
              <w:t xml:space="preserve"> </w:t>
            </w:r>
            <w:proofErr w:type="spellStart"/>
            <w:r w:rsidRPr="00AB42A9">
              <w:t>cand</w:t>
            </w:r>
            <w:proofErr w:type="spellEnd"/>
            <w:r w:rsidRPr="00AB42A9">
              <w:t xml:space="preserve"> </w:t>
            </w:r>
            <w:proofErr w:type="spellStart"/>
            <w:r w:rsidRPr="00AB42A9">
              <w:t>este</w:t>
            </w:r>
            <w:proofErr w:type="spellEnd"/>
            <w:r w:rsidRPr="00AB42A9">
              <w:t xml:space="preserve"> </w:t>
            </w:r>
            <w:proofErr w:type="spellStart"/>
            <w:r w:rsidRPr="00AB42A9">
              <w:t>necesar</w:t>
            </w:r>
            <w:proofErr w:type="spellEnd"/>
            <w:r w:rsidRPr="00AB42A9">
              <w:t xml:space="preserve">.   </w:t>
            </w:r>
          </w:p>
          <w:p w:rsidR="00800725" w:rsidRPr="00AB42A9" w:rsidRDefault="00800725" w:rsidP="00AB42A9">
            <w:pPr>
              <w:pStyle w:val="NoSpacing"/>
              <w:rPr>
                <w:lang w:val="ro-RO"/>
              </w:rPr>
            </w:pPr>
            <w:r w:rsidRPr="00AB42A9">
              <w:rPr>
                <w:lang w:val="ro-RO"/>
              </w:rPr>
              <w:t>Sobolani (Rattus norvegicus – sobolanul cenusiu si Rattus rattus – sobolanul negru de acoperis): 60-100 g momeala, in statii de intoxicare, la fiecare 5 m.</w:t>
            </w:r>
          </w:p>
          <w:p w:rsidR="00800725" w:rsidRPr="00AB42A9" w:rsidRDefault="00800725" w:rsidP="00AB42A9">
            <w:pPr>
              <w:pStyle w:val="NoSpacing"/>
              <w:rPr>
                <w:lang w:val="ro-RO"/>
              </w:rPr>
            </w:pPr>
            <w:r w:rsidRPr="00AB42A9">
              <w:rPr>
                <w:lang w:val="ro-RO"/>
              </w:rPr>
              <w:t>Instructiuni de utilizare:</w:t>
            </w:r>
          </w:p>
          <w:p w:rsidR="00800725" w:rsidRPr="00AB42A9" w:rsidRDefault="00800725" w:rsidP="00AB42A9">
            <w:pPr>
              <w:pStyle w:val="NoSpacing"/>
            </w:pPr>
            <w:r w:rsidRPr="00AB42A9">
              <w:t xml:space="preserve">- </w:t>
            </w:r>
            <w:proofErr w:type="spellStart"/>
            <w:r w:rsidRPr="00AB42A9">
              <w:t>Statiile</w:t>
            </w:r>
            <w:proofErr w:type="spellEnd"/>
            <w:r w:rsidRPr="00AB42A9">
              <w:t xml:space="preserve"> de </w:t>
            </w:r>
            <w:proofErr w:type="spellStart"/>
            <w:r w:rsidRPr="00AB42A9">
              <w:t>intoxicare</w:t>
            </w:r>
            <w:proofErr w:type="spellEnd"/>
            <w:r w:rsidRPr="00AB42A9">
              <w:t xml:space="preserve"> </w:t>
            </w:r>
            <w:proofErr w:type="spellStart"/>
            <w:r w:rsidRPr="00AB42A9">
              <w:t>trebuie</w:t>
            </w:r>
            <w:proofErr w:type="spellEnd"/>
            <w:r w:rsidRPr="00AB42A9">
              <w:t xml:space="preserve"> </w:t>
            </w:r>
            <w:proofErr w:type="spellStart"/>
            <w:r w:rsidRPr="00AB42A9">
              <w:t>verificate</w:t>
            </w:r>
            <w:proofErr w:type="spellEnd"/>
            <w:r w:rsidRPr="00AB42A9">
              <w:t xml:space="preserve"> la 5-7 </w:t>
            </w:r>
            <w:proofErr w:type="spellStart"/>
            <w:r w:rsidRPr="00AB42A9">
              <w:t>zile</w:t>
            </w:r>
            <w:proofErr w:type="spellEnd"/>
            <w:r w:rsidRPr="00AB42A9">
              <w:t xml:space="preserve"> de la </w:t>
            </w:r>
            <w:proofErr w:type="spellStart"/>
            <w:r w:rsidRPr="00AB42A9">
              <w:t>inceperea</w:t>
            </w:r>
            <w:proofErr w:type="spellEnd"/>
            <w:r w:rsidRPr="00AB42A9">
              <w:t xml:space="preserve"> </w:t>
            </w:r>
            <w:proofErr w:type="spellStart"/>
            <w:r w:rsidRPr="00AB42A9">
              <w:t>tratamentului</w:t>
            </w:r>
            <w:proofErr w:type="spellEnd"/>
            <w:r w:rsidRPr="00AB42A9">
              <w:t xml:space="preserve"> </w:t>
            </w:r>
            <w:proofErr w:type="spellStart"/>
            <w:r w:rsidRPr="00AB42A9">
              <w:t>si</w:t>
            </w:r>
            <w:proofErr w:type="spellEnd"/>
            <w:r w:rsidRPr="00AB42A9">
              <w:t xml:space="preserve"> </w:t>
            </w:r>
            <w:proofErr w:type="spellStart"/>
            <w:r w:rsidRPr="00AB42A9">
              <w:t>cel</w:t>
            </w:r>
            <w:proofErr w:type="spellEnd"/>
            <w:r w:rsidRPr="00AB42A9">
              <w:t xml:space="preserve"> </w:t>
            </w:r>
            <w:proofErr w:type="spellStart"/>
            <w:r w:rsidRPr="00AB42A9">
              <w:t>putin</w:t>
            </w:r>
            <w:proofErr w:type="spellEnd"/>
            <w:r w:rsidRPr="00AB42A9">
              <w:t xml:space="preserve"> </w:t>
            </w:r>
            <w:proofErr w:type="spellStart"/>
            <w:r w:rsidRPr="00AB42A9">
              <w:t>saptamanal</w:t>
            </w:r>
            <w:proofErr w:type="spellEnd"/>
            <w:r w:rsidRPr="00AB42A9">
              <w:t xml:space="preserve"> ulterior, </w:t>
            </w:r>
            <w:proofErr w:type="spellStart"/>
            <w:r w:rsidRPr="00AB42A9">
              <w:t>pentru</w:t>
            </w:r>
            <w:proofErr w:type="spellEnd"/>
            <w:r w:rsidRPr="00AB42A9">
              <w:t xml:space="preserve"> a </w:t>
            </w:r>
            <w:proofErr w:type="spellStart"/>
            <w:r w:rsidRPr="00AB42A9">
              <w:t>vedea</w:t>
            </w:r>
            <w:proofErr w:type="spellEnd"/>
            <w:r w:rsidRPr="00AB42A9">
              <w:t xml:space="preserve"> </w:t>
            </w:r>
            <w:proofErr w:type="spellStart"/>
            <w:r w:rsidRPr="00AB42A9">
              <w:t>daca</w:t>
            </w:r>
            <w:proofErr w:type="spellEnd"/>
            <w:r w:rsidRPr="00AB42A9">
              <w:t xml:space="preserve"> </w:t>
            </w:r>
            <w:proofErr w:type="spellStart"/>
            <w:r w:rsidRPr="00AB42A9">
              <w:t>momeala</w:t>
            </w:r>
            <w:proofErr w:type="spellEnd"/>
            <w:r w:rsidRPr="00AB42A9">
              <w:t xml:space="preserve"> </w:t>
            </w:r>
            <w:proofErr w:type="spellStart"/>
            <w:r w:rsidRPr="00AB42A9">
              <w:t>este</w:t>
            </w:r>
            <w:proofErr w:type="spellEnd"/>
            <w:r w:rsidRPr="00AB42A9">
              <w:t xml:space="preserve"> </w:t>
            </w:r>
            <w:proofErr w:type="spellStart"/>
            <w:r w:rsidRPr="00AB42A9">
              <w:t>acceptata</w:t>
            </w:r>
            <w:proofErr w:type="spellEnd"/>
            <w:r w:rsidRPr="00AB42A9">
              <w:t xml:space="preserve">, </w:t>
            </w:r>
            <w:proofErr w:type="spellStart"/>
            <w:r w:rsidRPr="00AB42A9">
              <w:t>daca</w:t>
            </w:r>
            <w:proofErr w:type="spellEnd"/>
            <w:r w:rsidRPr="00AB42A9">
              <w:t xml:space="preserve"> </w:t>
            </w:r>
            <w:proofErr w:type="spellStart"/>
            <w:r w:rsidRPr="00AB42A9">
              <w:t>statiile</w:t>
            </w:r>
            <w:proofErr w:type="spellEnd"/>
            <w:r w:rsidRPr="00AB42A9">
              <w:t xml:space="preserve"> </w:t>
            </w:r>
            <w:proofErr w:type="spellStart"/>
            <w:r w:rsidRPr="00AB42A9">
              <w:t>sunt</w:t>
            </w:r>
            <w:proofErr w:type="spellEnd"/>
            <w:r w:rsidRPr="00AB42A9">
              <w:t xml:space="preserve"> </w:t>
            </w:r>
            <w:proofErr w:type="spellStart"/>
            <w:r w:rsidRPr="00AB42A9">
              <w:t>intacte</w:t>
            </w:r>
            <w:proofErr w:type="spellEnd"/>
            <w:r w:rsidRPr="00AB42A9">
              <w:t xml:space="preserve"> </w:t>
            </w:r>
            <w:proofErr w:type="spellStart"/>
            <w:r w:rsidRPr="00AB42A9">
              <w:t>si</w:t>
            </w:r>
            <w:proofErr w:type="spellEnd"/>
            <w:r w:rsidRPr="00AB42A9">
              <w:t xml:space="preserve"> </w:t>
            </w:r>
            <w:proofErr w:type="spellStart"/>
            <w:r w:rsidRPr="00AB42A9">
              <w:t>pentru</w:t>
            </w:r>
            <w:proofErr w:type="spellEnd"/>
            <w:r w:rsidRPr="00AB42A9">
              <w:t xml:space="preserve"> </w:t>
            </w:r>
            <w:proofErr w:type="gramStart"/>
            <w:r w:rsidRPr="00AB42A9">
              <w:t>a</w:t>
            </w:r>
            <w:proofErr w:type="gramEnd"/>
            <w:r w:rsidRPr="00AB42A9">
              <w:t xml:space="preserve"> </w:t>
            </w:r>
            <w:proofErr w:type="spellStart"/>
            <w:r w:rsidRPr="00AB42A9">
              <w:t>elimina</w:t>
            </w:r>
            <w:proofErr w:type="spellEnd"/>
            <w:r w:rsidRPr="00AB42A9">
              <w:t xml:space="preserve"> </w:t>
            </w:r>
            <w:proofErr w:type="spellStart"/>
            <w:r w:rsidRPr="00AB42A9">
              <w:t>cadavrele</w:t>
            </w:r>
            <w:proofErr w:type="spellEnd"/>
            <w:r w:rsidRPr="00AB42A9">
              <w:t xml:space="preserve">. Se </w:t>
            </w:r>
            <w:proofErr w:type="spellStart"/>
            <w:r w:rsidRPr="00AB42A9">
              <w:t>completeaza</w:t>
            </w:r>
            <w:proofErr w:type="spellEnd"/>
            <w:r w:rsidRPr="00AB42A9">
              <w:t xml:space="preserve"> cu </w:t>
            </w:r>
            <w:proofErr w:type="spellStart"/>
            <w:r w:rsidRPr="00AB42A9">
              <w:t>momeala</w:t>
            </w:r>
            <w:proofErr w:type="spellEnd"/>
            <w:r w:rsidRPr="00AB42A9">
              <w:t xml:space="preserve"> </w:t>
            </w:r>
            <w:proofErr w:type="spellStart"/>
            <w:r w:rsidRPr="00AB42A9">
              <w:t>cand</w:t>
            </w:r>
            <w:proofErr w:type="spellEnd"/>
            <w:r w:rsidRPr="00AB42A9">
              <w:t xml:space="preserve"> </w:t>
            </w:r>
            <w:proofErr w:type="spellStart"/>
            <w:r w:rsidRPr="00AB42A9">
              <w:t>este</w:t>
            </w:r>
            <w:proofErr w:type="spellEnd"/>
            <w:r w:rsidRPr="00AB42A9">
              <w:t xml:space="preserve"> </w:t>
            </w:r>
            <w:proofErr w:type="spellStart"/>
            <w:r w:rsidRPr="00AB42A9">
              <w:t>necesar</w:t>
            </w:r>
            <w:proofErr w:type="spellEnd"/>
            <w:r w:rsidRPr="00AB42A9">
              <w:t xml:space="preserve">.   </w:t>
            </w:r>
          </w:p>
          <w:p w:rsidR="00800725" w:rsidRPr="00AB42A9" w:rsidRDefault="00800725" w:rsidP="00AB42A9">
            <w:pPr>
              <w:pStyle w:val="NoSpacing"/>
              <w:rPr>
                <w:lang w:val="ro-RO"/>
              </w:rPr>
            </w:pPr>
            <w:r w:rsidRPr="00AB42A9">
              <w:rPr>
                <w:lang w:val="ro-RO"/>
              </w:rPr>
              <w:t>Utilizatori profesionisti: - exterior in jurul cladirilor</w:t>
            </w:r>
          </w:p>
          <w:p w:rsidR="00800725" w:rsidRPr="00AB42A9" w:rsidRDefault="00800725" w:rsidP="00AB42A9">
            <w:pPr>
              <w:pStyle w:val="NoSpacing"/>
              <w:rPr>
                <w:lang w:val="ro-RO"/>
              </w:rPr>
            </w:pPr>
            <w:r w:rsidRPr="00AB42A9">
              <w:rPr>
                <w:lang w:val="ro-RO"/>
              </w:rPr>
              <w:t>Soareci: 40-60 g momeala, in statii de intoxicare, la fiecare 5 m.</w:t>
            </w:r>
          </w:p>
          <w:p w:rsidR="00800725" w:rsidRPr="00AB42A9" w:rsidRDefault="00800725" w:rsidP="00AB42A9">
            <w:pPr>
              <w:pStyle w:val="NoSpacing"/>
              <w:rPr>
                <w:lang w:val="ro-RO"/>
              </w:rPr>
            </w:pPr>
            <w:r w:rsidRPr="00AB42A9">
              <w:rPr>
                <w:lang w:val="ro-RO"/>
              </w:rPr>
              <w:t>Sobolani (Rattus norvegicus – sobolanul cenusiu si Rattus rattus – sobolanul negru de acoperis): 60-100 g momeala, in statii de intoxicare, la fiecare 5 m.</w:t>
            </w:r>
          </w:p>
          <w:p w:rsidR="00800725" w:rsidRPr="00AB42A9" w:rsidRDefault="00800725" w:rsidP="00AB42A9">
            <w:pPr>
              <w:pStyle w:val="NoSpacing"/>
              <w:rPr>
                <w:lang w:val="ro-RO"/>
              </w:rPr>
            </w:pPr>
            <w:r w:rsidRPr="00AB42A9">
              <w:rPr>
                <w:lang w:val="ro-RO"/>
              </w:rPr>
              <w:t>Instructiuni de utilizare:</w:t>
            </w:r>
          </w:p>
          <w:p w:rsidR="00800725" w:rsidRPr="00AB42A9" w:rsidRDefault="00800725" w:rsidP="00AB42A9">
            <w:pPr>
              <w:pStyle w:val="NoSpacing"/>
              <w:rPr>
                <w:lang w:val="ro-RO"/>
              </w:rPr>
            </w:pPr>
            <w:r w:rsidRPr="00AB42A9">
              <w:rPr>
                <w:lang w:val="ro-RO"/>
              </w:rPr>
              <w:t>- Protejati momeala impotriva conditiilor atmosferice. Amplasati capcanele in zone fara risc de inundare.</w:t>
            </w:r>
          </w:p>
          <w:p w:rsidR="00800725" w:rsidRPr="00AB42A9" w:rsidRDefault="00800725" w:rsidP="00AB42A9">
            <w:pPr>
              <w:pStyle w:val="NoSpacing"/>
            </w:pPr>
            <w:r w:rsidRPr="00AB42A9">
              <w:lastRenderedPageBreak/>
              <w:t xml:space="preserve">- </w:t>
            </w:r>
            <w:proofErr w:type="spellStart"/>
            <w:r w:rsidRPr="00AB42A9">
              <w:t>Statiile</w:t>
            </w:r>
            <w:proofErr w:type="spellEnd"/>
            <w:r w:rsidRPr="00AB42A9">
              <w:t xml:space="preserve"> de </w:t>
            </w:r>
            <w:proofErr w:type="spellStart"/>
            <w:r w:rsidRPr="00AB42A9">
              <w:t>intoxicare</w:t>
            </w:r>
            <w:proofErr w:type="spellEnd"/>
            <w:r w:rsidRPr="00AB42A9">
              <w:t xml:space="preserve"> </w:t>
            </w:r>
            <w:proofErr w:type="spellStart"/>
            <w:r w:rsidRPr="00AB42A9">
              <w:t>trebuie</w:t>
            </w:r>
            <w:proofErr w:type="spellEnd"/>
            <w:r w:rsidRPr="00AB42A9">
              <w:t xml:space="preserve"> </w:t>
            </w:r>
            <w:proofErr w:type="spellStart"/>
            <w:r w:rsidRPr="00AB42A9">
              <w:t>verificate</w:t>
            </w:r>
            <w:proofErr w:type="spellEnd"/>
            <w:r w:rsidRPr="00AB42A9">
              <w:t xml:space="preserve"> la 2-3 </w:t>
            </w:r>
            <w:proofErr w:type="spellStart"/>
            <w:r w:rsidRPr="00AB42A9">
              <w:t>zile</w:t>
            </w:r>
            <w:proofErr w:type="spellEnd"/>
            <w:r w:rsidRPr="00AB42A9">
              <w:t xml:space="preserve"> (</w:t>
            </w:r>
            <w:proofErr w:type="spellStart"/>
            <w:r w:rsidRPr="00AB42A9">
              <w:t>pentru</w:t>
            </w:r>
            <w:proofErr w:type="spellEnd"/>
            <w:r w:rsidRPr="00AB42A9">
              <w:t xml:space="preserve"> </w:t>
            </w:r>
            <w:proofErr w:type="spellStart"/>
            <w:r w:rsidRPr="00AB42A9">
              <w:t>soareci</w:t>
            </w:r>
            <w:proofErr w:type="spellEnd"/>
            <w:r w:rsidRPr="00AB42A9">
              <w:t xml:space="preserve">), </w:t>
            </w:r>
            <w:proofErr w:type="spellStart"/>
            <w:r w:rsidRPr="00AB42A9">
              <w:t>respectiv</w:t>
            </w:r>
            <w:proofErr w:type="spellEnd"/>
            <w:r w:rsidRPr="00AB42A9">
              <w:t xml:space="preserve"> 5-7 </w:t>
            </w:r>
            <w:proofErr w:type="spellStart"/>
            <w:r w:rsidRPr="00AB42A9">
              <w:t>zile</w:t>
            </w:r>
            <w:proofErr w:type="spellEnd"/>
            <w:r w:rsidRPr="00AB42A9">
              <w:t xml:space="preserve"> (</w:t>
            </w:r>
            <w:proofErr w:type="spellStart"/>
            <w:r w:rsidRPr="00AB42A9">
              <w:t>pentru</w:t>
            </w:r>
            <w:proofErr w:type="spellEnd"/>
            <w:r w:rsidRPr="00AB42A9">
              <w:t xml:space="preserve"> </w:t>
            </w:r>
            <w:proofErr w:type="spellStart"/>
            <w:r w:rsidRPr="00AB42A9">
              <w:t>sobolani</w:t>
            </w:r>
            <w:proofErr w:type="spellEnd"/>
            <w:r w:rsidRPr="00AB42A9">
              <w:t xml:space="preserve">) de la </w:t>
            </w:r>
            <w:proofErr w:type="spellStart"/>
            <w:r w:rsidRPr="00AB42A9">
              <w:t>inceperea</w:t>
            </w:r>
            <w:proofErr w:type="spellEnd"/>
            <w:r w:rsidRPr="00AB42A9">
              <w:t xml:space="preserve"> </w:t>
            </w:r>
            <w:proofErr w:type="spellStart"/>
            <w:r w:rsidRPr="00AB42A9">
              <w:t>tratamentului</w:t>
            </w:r>
            <w:proofErr w:type="spellEnd"/>
            <w:r w:rsidRPr="00AB42A9">
              <w:t xml:space="preserve"> </w:t>
            </w:r>
            <w:proofErr w:type="spellStart"/>
            <w:r w:rsidRPr="00AB42A9">
              <w:t>si</w:t>
            </w:r>
            <w:proofErr w:type="spellEnd"/>
            <w:r w:rsidRPr="00AB42A9">
              <w:t xml:space="preserve"> </w:t>
            </w:r>
            <w:proofErr w:type="spellStart"/>
            <w:r w:rsidRPr="00AB42A9">
              <w:t>cel</w:t>
            </w:r>
            <w:proofErr w:type="spellEnd"/>
            <w:r w:rsidRPr="00AB42A9">
              <w:t xml:space="preserve"> </w:t>
            </w:r>
            <w:proofErr w:type="spellStart"/>
            <w:r w:rsidRPr="00AB42A9">
              <w:t>putin</w:t>
            </w:r>
            <w:proofErr w:type="spellEnd"/>
            <w:r w:rsidRPr="00AB42A9">
              <w:t xml:space="preserve"> </w:t>
            </w:r>
            <w:proofErr w:type="spellStart"/>
            <w:r w:rsidRPr="00AB42A9">
              <w:t>saptamanal</w:t>
            </w:r>
            <w:proofErr w:type="spellEnd"/>
            <w:r w:rsidRPr="00AB42A9">
              <w:t xml:space="preserve"> ulterior, </w:t>
            </w:r>
            <w:proofErr w:type="spellStart"/>
            <w:r w:rsidRPr="00AB42A9">
              <w:t>pentru</w:t>
            </w:r>
            <w:proofErr w:type="spellEnd"/>
            <w:r w:rsidRPr="00AB42A9">
              <w:t xml:space="preserve"> a </w:t>
            </w:r>
            <w:proofErr w:type="spellStart"/>
            <w:r w:rsidRPr="00AB42A9">
              <w:t>vedea</w:t>
            </w:r>
            <w:proofErr w:type="spellEnd"/>
            <w:r w:rsidRPr="00AB42A9">
              <w:t xml:space="preserve"> </w:t>
            </w:r>
            <w:proofErr w:type="spellStart"/>
            <w:r w:rsidRPr="00AB42A9">
              <w:t>daca</w:t>
            </w:r>
            <w:proofErr w:type="spellEnd"/>
            <w:r w:rsidRPr="00AB42A9">
              <w:t xml:space="preserve"> </w:t>
            </w:r>
            <w:proofErr w:type="spellStart"/>
            <w:r w:rsidRPr="00AB42A9">
              <w:t>momeala</w:t>
            </w:r>
            <w:proofErr w:type="spellEnd"/>
            <w:r w:rsidRPr="00AB42A9">
              <w:t xml:space="preserve"> </w:t>
            </w:r>
            <w:proofErr w:type="spellStart"/>
            <w:r w:rsidRPr="00AB42A9">
              <w:t>este</w:t>
            </w:r>
            <w:proofErr w:type="spellEnd"/>
            <w:r w:rsidRPr="00AB42A9">
              <w:t xml:space="preserve"> </w:t>
            </w:r>
            <w:proofErr w:type="spellStart"/>
            <w:r w:rsidRPr="00AB42A9">
              <w:t>acceptata</w:t>
            </w:r>
            <w:proofErr w:type="spellEnd"/>
            <w:r w:rsidRPr="00AB42A9">
              <w:t xml:space="preserve">, </w:t>
            </w:r>
            <w:proofErr w:type="spellStart"/>
            <w:r w:rsidRPr="00AB42A9">
              <w:t>daca</w:t>
            </w:r>
            <w:proofErr w:type="spellEnd"/>
            <w:r w:rsidRPr="00AB42A9">
              <w:t xml:space="preserve"> </w:t>
            </w:r>
            <w:proofErr w:type="spellStart"/>
            <w:r w:rsidRPr="00AB42A9">
              <w:t>statiile</w:t>
            </w:r>
            <w:proofErr w:type="spellEnd"/>
            <w:r w:rsidRPr="00AB42A9">
              <w:t xml:space="preserve"> </w:t>
            </w:r>
            <w:proofErr w:type="spellStart"/>
            <w:r w:rsidRPr="00AB42A9">
              <w:t>sunt</w:t>
            </w:r>
            <w:proofErr w:type="spellEnd"/>
            <w:r w:rsidRPr="00AB42A9">
              <w:t xml:space="preserve"> </w:t>
            </w:r>
            <w:proofErr w:type="spellStart"/>
            <w:r w:rsidRPr="00AB42A9">
              <w:t>intacte</w:t>
            </w:r>
            <w:proofErr w:type="spellEnd"/>
            <w:r w:rsidRPr="00AB42A9">
              <w:t xml:space="preserve"> </w:t>
            </w:r>
            <w:proofErr w:type="spellStart"/>
            <w:r w:rsidRPr="00AB42A9">
              <w:t>si</w:t>
            </w:r>
            <w:proofErr w:type="spellEnd"/>
            <w:r w:rsidRPr="00AB42A9">
              <w:t xml:space="preserve"> </w:t>
            </w:r>
            <w:proofErr w:type="spellStart"/>
            <w:r w:rsidRPr="00AB42A9">
              <w:t>pentru</w:t>
            </w:r>
            <w:proofErr w:type="spellEnd"/>
            <w:r w:rsidRPr="00AB42A9">
              <w:t xml:space="preserve"> </w:t>
            </w:r>
            <w:proofErr w:type="gramStart"/>
            <w:r w:rsidRPr="00AB42A9">
              <w:t>a</w:t>
            </w:r>
            <w:proofErr w:type="gramEnd"/>
            <w:r w:rsidRPr="00AB42A9">
              <w:t xml:space="preserve"> </w:t>
            </w:r>
            <w:proofErr w:type="spellStart"/>
            <w:r w:rsidRPr="00AB42A9">
              <w:t>elimina</w:t>
            </w:r>
            <w:proofErr w:type="spellEnd"/>
            <w:r w:rsidRPr="00AB42A9">
              <w:t xml:space="preserve"> </w:t>
            </w:r>
            <w:proofErr w:type="spellStart"/>
            <w:r w:rsidRPr="00AB42A9">
              <w:t>cadavrele</w:t>
            </w:r>
            <w:proofErr w:type="spellEnd"/>
            <w:r w:rsidRPr="00AB42A9">
              <w:t xml:space="preserve">. Se </w:t>
            </w:r>
            <w:proofErr w:type="spellStart"/>
            <w:r w:rsidRPr="00AB42A9">
              <w:t>completeaza</w:t>
            </w:r>
            <w:proofErr w:type="spellEnd"/>
            <w:r w:rsidRPr="00AB42A9">
              <w:t xml:space="preserve"> cu </w:t>
            </w:r>
            <w:proofErr w:type="spellStart"/>
            <w:r w:rsidRPr="00AB42A9">
              <w:t>momeala</w:t>
            </w:r>
            <w:proofErr w:type="spellEnd"/>
            <w:r w:rsidRPr="00AB42A9">
              <w:t xml:space="preserve"> </w:t>
            </w:r>
            <w:proofErr w:type="spellStart"/>
            <w:r w:rsidRPr="00AB42A9">
              <w:t>cand</w:t>
            </w:r>
            <w:proofErr w:type="spellEnd"/>
            <w:r w:rsidRPr="00AB42A9">
              <w:t xml:space="preserve"> </w:t>
            </w:r>
            <w:proofErr w:type="spellStart"/>
            <w:r w:rsidRPr="00AB42A9">
              <w:t>este</w:t>
            </w:r>
            <w:proofErr w:type="spellEnd"/>
            <w:r w:rsidRPr="00AB42A9">
              <w:t xml:space="preserve"> </w:t>
            </w:r>
            <w:proofErr w:type="spellStart"/>
            <w:r w:rsidRPr="00AB42A9">
              <w:t>necesar</w:t>
            </w:r>
            <w:proofErr w:type="spellEnd"/>
            <w:r w:rsidRPr="00AB42A9">
              <w:t xml:space="preserve">.   </w:t>
            </w:r>
          </w:p>
          <w:p w:rsidR="00800725" w:rsidRPr="00AB42A9" w:rsidRDefault="00800725" w:rsidP="00AB42A9">
            <w:pPr>
              <w:pStyle w:val="NoSpacing"/>
              <w:rPr>
                <w:lang w:val="ro-RO"/>
              </w:rPr>
            </w:pPr>
            <w:r w:rsidRPr="00AB42A9">
              <w:rPr>
                <w:lang w:val="ro-RO"/>
              </w:rPr>
              <w:t xml:space="preserve">- Inlocuiti momelile deteriorate de apa sau contaminate cu pamant din interiorul capcanelor. </w:t>
            </w:r>
          </w:p>
          <w:p w:rsidR="00800725" w:rsidRPr="00AB42A9" w:rsidRDefault="00800725" w:rsidP="00AB42A9">
            <w:pPr>
              <w:pStyle w:val="NoSpacing"/>
              <w:rPr>
                <w:lang w:val="ro-RO"/>
              </w:rPr>
            </w:pPr>
            <w:r w:rsidRPr="00AB42A9">
              <w:rPr>
                <w:lang w:val="ro-RO"/>
              </w:rPr>
              <w:t xml:space="preserve">Utilizatori profesionisti instruiti: - in interior </w:t>
            </w:r>
          </w:p>
          <w:p w:rsidR="00800725" w:rsidRPr="00AB42A9" w:rsidRDefault="00800725" w:rsidP="00AB42A9">
            <w:pPr>
              <w:pStyle w:val="NoSpacing"/>
              <w:rPr>
                <w:lang w:val="ro-RO"/>
              </w:rPr>
            </w:pPr>
            <w:r w:rsidRPr="00AB42A9">
              <w:rPr>
                <w:lang w:val="ro-RO"/>
              </w:rPr>
              <w:t xml:space="preserve">Soareci: 40 g momeala/statie de intoxicare </w:t>
            </w:r>
          </w:p>
          <w:p w:rsidR="00800725" w:rsidRPr="00AB42A9" w:rsidRDefault="00800725" w:rsidP="00AB42A9">
            <w:pPr>
              <w:pStyle w:val="NoSpacing"/>
              <w:rPr>
                <w:lang w:val="ro-RO"/>
              </w:rPr>
            </w:pPr>
            <w:r w:rsidRPr="00AB42A9">
              <w:rPr>
                <w:lang w:val="ro-RO"/>
              </w:rPr>
              <w:t xml:space="preserve">Sobolani (Rattus norvegicus – sobolanul cenusiu si Rattus rattus – sobolanul negru de acoperis): </w:t>
            </w:r>
          </w:p>
          <w:p w:rsidR="00800725" w:rsidRPr="00AB42A9" w:rsidRDefault="00800725" w:rsidP="00AB42A9">
            <w:pPr>
              <w:pStyle w:val="NoSpacing"/>
              <w:rPr>
                <w:lang w:val="ro-RO"/>
              </w:rPr>
            </w:pPr>
            <w:r w:rsidRPr="00AB42A9">
              <w:rPr>
                <w:lang w:val="ro-RO"/>
              </w:rPr>
              <w:t>-infestare mare: 100 g momeala/statie de intoxicare</w:t>
            </w:r>
          </w:p>
          <w:p w:rsidR="00800725" w:rsidRPr="00AB42A9" w:rsidRDefault="00800725" w:rsidP="00AB42A9">
            <w:pPr>
              <w:pStyle w:val="NoSpacing"/>
              <w:rPr>
                <w:lang w:val="ro-RO"/>
              </w:rPr>
            </w:pPr>
            <w:r w:rsidRPr="00AB42A9">
              <w:rPr>
                <w:lang w:val="ro-RO"/>
              </w:rPr>
              <w:t>-infestare mica: 60 g momeala/statie de intoxicare</w:t>
            </w:r>
          </w:p>
          <w:p w:rsidR="00800725" w:rsidRPr="00AB42A9" w:rsidRDefault="00800725" w:rsidP="00AB42A9">
            <w:pPr>
              <w:pStyle w:val="NoSpacing"/>
              <w:rPr>
                <w:lang w:val="ro-RO"/>
              </w:rPr>
            </w:pPr>
            <w:r w:rsidRPr="00AB42A9">
              <w:rPr>
                <w:lang w:val="ro-RO"/>
              </w:rPr>
              <w:t>-tratament permanent: 60-100 g momeala/statie de intoxicare</w:t>
            </w:r>
          </w:p>
          <w:p w:rsidR="00800725" w:rsidRPr="00AB42A9" w:rsidRDefault="00800725" w:rsidP="00AB42A9">
            <w:pPr>
              <w:pStyle w:val="NoSpacing"/>
              <w:rPr>
                <w:lang w:val="ro-RO"/>
              </w:rPr>
            </w:pPr>
            <w:r w:rsidRPr="00AB42A9">
              <w:rPr>
                <w:lang w:val="ro-RO"/>
              </w:rPr>
              <w:t>Instructiuni de utilizare:</w:t>
            </w:r>
          </w:p>
          <w:p w:rsidR="00800725" w:rsidRPr="00AB42A9" w:rsidRDefault="00800725" w:rsidP="00AB42A9">
            <w:pPr>
              <w:pStyle w:val="NoSpacing"/>
              <w:rPr>
                <w:lang w:val="ro-RO"/>
              </w:rPr>
            </w:pPr>
            <w:r w:rsidRPr="00AB42A9">
              <w:rPr>
                <w:lang w:val="ro-RO"/>
              </w:rPr>
              <w:t>- Indepartati resturile de produs la sfarsitul perioadei de tratament.</w:t>
            </w:r>
          </w:p>
          <w:p w:rsidR="00800725" w:rsidRPr="00AB42A9" w:rsidRDefault="00800725" w:rsidP="00AB42A9">
            <w:pPr>
              <w:pStyle w:val="NoSpacing"/>
              <w:rPr>
                <w:lang w:val="ro-RO"/>
              </w:rPr>
            </w:pPr>
            <w:r w:rsidRPr="00AB42A9">
              <w:rPr>
                <w:lang w:val="ro-RO"/>
              </w:rPr>
              <w:t>Pentru tratament permanent:</w:t>
            </w:r>
          </w:p>
          <w:p w:rsidR="00800725" w:rsidRPr="00AB42A9" w:rsidRDefault="00800725" w:rsidP="00AB42A9">
            <w:pPr>
              <w:pStyle w:val="NoSpacing"/>
              <w:rPr>
                <w:lang w:val="ro-RO"/>
              </w:rPr>
            </w:pPr>
            <w:r w:rsidRPr="00AB42A9">
              <w:rPr>
                <w:lang w:val="ro-RO"/>
              </w:rPr>
              <w:t>- In cazul in care este posibil, se recomanda ca zona tratata sa fie verificata la fiecare 4 saptamani, cel mult, pentru a evita selectia oricarei populatii rezistente.</w:t>
            </w:r>
          </w:p>
          <w:p w:rsidR="00800725" w:rsidRPr="00AB42A9" w:rsidRDefault="00800725" w:rsidP="00AB42A9">
            <w:pPr>
              <w:pStyle w:val="NoSpacing"/>
              <w:rPr>
                <w:lang w:val="ro-RO"/>
              </w:rPr>
            </w:pPr>
            <w:r w:rsidRPr="00AB42A9">
              <w:rPr>
                <w:lang w:val="ro-RO"/>
              </w:rPr>
              <w:t>- Respectati instructiunile suplimentare furnizate de codul de bune practici relevant.</w:t>
            </w:r>
          </w:p>
          <w:p w:rsidR="00800725" w:rsidRPr="00AB42A9" w:rsidRDefault="00800725" w:rsidP="00AB42A9">
            <w:pPr>
              <w:pStyle w:val="NoSpacing"/>
              <w:rPr>
                <w:lang w:val="ro-RO"/>
              </w:rPr>
            </w:pPr>
            <w:r w:rsidRPr="00AB42A9">
              <w:rPr>
                <w:lang w:val="ro-RO"/>
              </w:rPr>
              <w:t xml:space="preserve">Utilizatori profesionisti instruiti: - in exterior in jurul cladirilor </w:t>
            </w:r>
          </w:p>
          <w:p w:rsidR="00800725" w:rsidRPr="00AB42A9" w:rsidRDefault="00800725" w:rsidP="00AB42A9">
            <w:pPr>
              <w:pStyle w:val="NoSpacing"/>
              <w:rPr>
                <w:lang w:val="ro-RO"/>
              </w:rPr>
            </w:pPr>
            <w:r w:rsidRPr="00AB42A9">
              <w:rPr>
                <w:lang w:val="ro-RO"/>
              </w:rPr>
              <w:t xml:space="preserve">Soareci: 40 g momeala/statie de intoxicare </w:t>
            </w:r>
          </w:p>
          <w:p w:rsidR="00800725" w:rsidRPr="00AB42A9" w:rsidRDefault="00800725" w:rsidP="00AB42A9">
            <w:pPr>
              <w:pStyle w:val="NoSpacing"/>
              <w:rPr>
                <w:lang w:val="ro-RO"/>
              </w:rPr>
            </w:pPr>
            <w:r w:rsidRPr="00AB42A9">
              <w:rPr>
                <w:lang w:val="ro-RO"/>
              </w:rPr>
              <w:t xml:space="preserve">Sobolani (Rattus norvegicus – sobolanul cenusiu si Rattus rattus – sobolanul negru de acoperis): </w:t>
            </w:r>
          </w:p>
          <w:p w:rsidR="00800725" w:rsidRPr="00AB42A9" w:rsidRDefault="00800725" w:rsidP="00AB42A9">
            <w:pPr>
              <w:pStyle w:val="NoSpacing"/>
              <w:rPr>
                <w:lang w:val="ro-RO"/>
              </w:rPr>
            </w:pPr>
            <w:r w:rsidRPr="00AB42A9">
              <w:rPr>
                <w:lang w:val="ro-RO"/>
              </w:rPr>
              <w:t>-infestare mare: 100 g momeala/statie de intoxicare</w:t>
            </w:r>
          </w:p>
          <w:p w:rsidR="00800725" w:rsidRPr="00AB42A9" w:rsidRDefault="00800725" w:rsidP="00AB42A9">
            <w:pPr>
              <w:pStyle w:val="NoSpacing"/>
              <w:rPr>
                <w:lang w:val="ro-RO"/>
              </w:rPr>
            </w:pPr>
            <w:r w:rsidRPr="00AB42A9">
              <w:rPr>
                <w:lang w:val="ro-RO"/>
              </w:rPr>
              <w:t>-infestare mica: 60 g momeala/statie de intoxicare</w:t>
            </w:r>
          </w:p>
          <w:p w:rsidR="00800725" w:rsidRPr="00AB42A9" w:rsidRDefault="00800725" w:rsidP="00AB42A9">
            <w:pPr>
              <w:pStyle w:val="NoSpacing"/>
              <w:rPr>
                <w:lang w:val="ro-RO"/>
              </w:rPr>
            </w:pPr>
            <w:r w:rsidRPr="00AB42A9">
              <w:rPr>
                <w:lang w:val="ro-RO"/>
              </w:rPr>
              <w:t>-tratament permanent: 60-100 g momeala/statie de intoxicare</w:t>
            </w:r>
          </w:p>
          <w:p w:rsidR="00800725" w:rsidRPr="00AB42A9" w:rsidRDefault="00800725" w:rsidP="00AB42A9">
            <w:pPr>
              <w:pStyle w:val="NoSpacing"/>
              <w:rPr>
                <w:lang w:val="ro-RO"/>
              </w:rPr>
            </w:pPr>
            <w:r w:rsidRPr="00AB42A9">
              <w:rPr>
                <w:lang w:val="ro-RO"/>
              </w:rPr>
              <w:t>Instructiuni de utilizare:</w:t>
            </w:r>
          </w:p>
          <w:p w:rsidR="00800725" w:rsidRPr="00AB42A9" w:rsidRDefault="00800725" w:rsidP="00AB42A9">
            <w:pPr>
              <w:pStyle w:val="NoSpacing"/>
              <w:rPr>
                <w:lang w:val="ro-RO"/>
              </w:rPr>
            </w:pPr>
            <w:r w:rsidRPr="00AB42A9">
              <w:rPr>
                <w:lang w:val="ro-RO"/>
              </w:rPr>
              <w:t>- Indepartati resturile de produs la sfarsitul perioadei de tratament.</w:t>
            </w:r>
          </w:p>
          <w:p w:rsidR="00800725" w:rsidRPr="00AB42A9" w:rsidRDefault="00800725" w:rsidP="00AB42A9">
            <w:pPr>
              <w:pStyle w:val="NoSpacing"/>
              <w:rPr>
                <w:lang w:val="ro-RO"/>
              </w:rPr>
            </w:pPr>
            <w:r w:rsidRPr="00AB42A9">
              <w:rPr>
                <w:lang w:val="ro-RO"/>
              </w:rPr>
              <w:t>Pentru tratament permanent:</w:t>
            </w:r>
          </w:p>
          <w:p w:rsidR="00800725" w:rsidRPr="00AB42A9" w:rsidRDefault="00800725" w:rsidP="00AB42A9">
            <w:pPr>
              <w:pStyle w:val="NoSpacing"/>
              <w:rPr>
                <w:lang w:val="ro-RO"/>
              </w:rPr>
            </w:pPr>
            <w:r w:rsidRPr="00AB42A9">
              <w:rPr>
                <w:lang w:val="ro-RO"/>
              </w:rPr>
              <w:t>- In cazul in care este posibil, se recomanda ca zona tratata sa fie verificata la fiecare 4 saptamani, cel mult, pentru a evita selectia oricarei populatii rezistente.</w:t>
            </w:r>
          </w:p>
          <w:p w:rsidR="00800725" w:rsidRPr="00AB42A9" w:rsidRDefault="00800725" w:rsidP="00AB42A9">
            <w:pPr>
              <w:pStyle w:val="NoSpacing"/>
              <w:rPr>
                <w:lang w:val="ro-RO"/>
              </w:rPr>
            </w:pPr>
            <w:r w:rsidRPr="00AB42A9">
              <w:rPr>
                <w:lang w:val="ro-RO"/>
              </w:rPr>
              <w:t>- Respectati instructiunile suplimentare furnizate de codul de bune practici relevant.</w:t>
            </w:r>
          </w:p>
          <w:p w:rsidR="00800725" w:rsidRPr="00AB42A9" w:rsidRDefault="00800725" w:rsidP="00AB42A9">
            <w:pPr>
              <w:pStyle w:val="NoSpacing"/>
              <w:rPr>
                <w:lang w:val="ro-RO"/>
              </w:rPr>
            </w:pPr>
            <w:r w:rsidRPr="00AB42A9">
              <w:rPr>
                <w:lang w:val="ro-RO"/>
              </w:rPr>
              <w:t>Pentru aplicare in puncte de intoxicare acoperite si protejate:</w:t>
            </w:r>
          </w:p>
          <w:p w:rsidR="00800725" w:rsidRPr="00AB42A9" w:rsidRDefault="00800725" w:rsidP="00AB42A9">
            <w:pPr>
              <w:pStyle w:val="NoSpacing"/>
              <w:rPr>
                <w:lang w:val="ro-RO"/>
              </w:rPr>
            </w:pPr>
            <w:r w:rsidRPr="00AB42A9">
              <w:rPr>
                <w:lang w:val="ro-RO"/>
              </w:rPr>
              <w:t xml:space="preserve">- Pentru utilizare la exterior, momelile trebuie acoperite si amplasate astfel incat sa reduca la minimum expunerea speciilor nevizate. </w:t>
            </w:r>
          </w:p>
          <w:p w:rsidR="00800725" w:rsidRPr="00AB42A9" w:rsidRDefault="00800725" w:rsidP="00AB42A9">
            <w:pPr>
              <w:pStyle w:val="NoSpacing"/>
              <w:rPr>
                <w:lang w:val="ro-RO"/>
              </w:rPr>
            </w:pPr>
            <w:r w:rsidRPr="00AB42A9">
              <w:rPr>
                <w:lang w:val="ro-RO"/>
              </w:rPr>
              <w:t>- Respectati instructiunile suplimentare furnizate de codul de bune practici relevant.</w:t>
            </w:r>
          </w:p>
          <w:p w:rsidR="00800725" w:rsidRPr="00AB42A9" w:rsidRDefault="00800725" w:rsidP="00AB42A9">
            <w:pPr>
              <w:pStyle w:val="NoSpacing"/>
              <w:rPr>
                <w:lang w:val="ro-RO"/>
              </w:rPr>
            </w:pPr>
            <w:r w:rsidRPr="00AB42A9">
              <w:rPr>
                <w:lang w:val="ro-RO"/>
              </w:rPr>
              <w:t xml:space="preserve">Utilizatori profesionisti instruiti: - zone exteriore deschise </w:t>
            </w:r>
          </w:p>
          <w:p w:rsidR="00800725" w:rsidRPr="00AB42A9" w:rsidRDefault="00800725" w:rsidP="00AB42A9">
            <w:pPr>
              <w:pStyle w:val="NoSpacing"/>
              <w:rPr>
                <w:lang w:val="ro-RO"/>
              </w:rPr>
            </w:pPr>
            <w:r w:rsidRPr="00AB42A9">
              <w:rPr>
                <w:lang w:val="ro-RO"/>
              </w:rPr>
              <w:t xml:space="preserve">Sobolani (Rattus norvegicus – sobolanul cenusiu si Rattus rattus – sobolanul negru de acoperis): </w:t>
            </w:r>
          </w:p>
          <w:p w:rsidR="00800725" w:rsidRPr="00AB42A9" w:rsidRDefault="00800725" w:rsidP="00AB42A9">
            <w:pPr>
              <w:pStyle w:val="NoSpacing"/>
              <w:rPr>
                <w:lang w:val="ro-RO"/>
              </w:rPr>
            </w:pPr>
            <w:r w:rsidRPr="00AB42A9">
              <w:rPr>
                <w:lang w:val="ro-RO"/>
              </w:rPr>
              <w:t>-infestare mare: 100 g momeala/statie de intoxicare</w:t>
            </w:r>
          </w:p>
          <w:p w:rsidR="00800725" w:rsidRPr="00AB42A9" w:rsidRDefault="00800725" w:rsidP="00AB42A9">
            <w:pPr>
              <w:pStyle w:val="NoSpacing"/>
              <w:rPr>
                <w:lang w:val="ro-RO"/>
              </w:rPr>
            </w:pPr>
            <w:r w:rsidRPr="00AB42A9">
              <w:rPr>
                <w:lang w:val="ro-RO"/>
              </w:rPr>
              <w:t>-infestare mica: 60 g momeala/statie de intoxicare</w:t>
            </w:r>
          </w:p>
          <w:p w:rsidR="00800725" w:rsidRPr="00AB42A9" w:rsidRDefault="00800725" w:rsidP="00AB42A9">
            <w:pPr>
              <w:pStyle w:val="NoSpacing"/>
              <w:rPr>
                <w:lang w:val="ro-RO"/>
              </w:rPr>
            </w:pPr>
            <w:r w:rsidRPr="00AB42A9">
              <w:rPr>
                <w:lang w:val="ro-RO"/>
              </w:rPr>
              <w:t>-tratament permanent: 60-100 g momeala/statie de intoxicare</w:t>
            </w:r>
          </w:p>
          <w:p w:rsidR="00800725" w:rsidRPr="00AB42A9" w:rsidRDefault="00800725" w:rsidP="00AB42A9">
            <w:pPr>
              <w:pStyle w:val="NoSpacing"/>
              <w:rPr>
                <w:lang w:val="ro-RO"/>
              </w:rPr>
            </w:pPr>
            <w:r w:rsidRPr="00AB42A9">
              <w:rPr>
                <w:lang w:val="ro-RO"/>
              </w:rPr>
              <w:t>Instructiuni de utilizare:</w:t>
            </w:r>
          </w:p>
          <w:p w:rsidR="00800725" w:rsidRPr="00AB42A9" w:rsidRDefault="00800725" w:rsidP="00AB42A9">
            <w:pPr>
              <w:pStyle w:val="NoSpacing"/>
              <w:rPr>
                <w:lang w:val="ro-RO"/>
              </w:rPr>
            </w:pPr>
            <w:r w:rsidRPr="00AB42A9">
              <w:rPr>
                <w:lang w:val="ro-RO"/>
              </w:rPr>
              <w:t>- Protejati momeala impotriva conditiilor atmosferice. Amplasati capcanele in zone fara risc de inundare.</w:t>
            </w:r>
          </w:p>
          <w:p w:rsidR="00800725" w:rsidRPr="00AB42A9" w:rsidRDefault="00800725" w:rsidP="00AB42A9">
            <w:pPr>
              <w:pStyle w:val="NoSpacing"/>
              <w:rPr>
                <w:lang w:val="ro-RO"/>
              </w:rPr>
            </w:pPr>
            <w:r w:rsidRPr="00AB42A9">
              <w:rPr>
                <w:lang w:val="ro-RO"/>
              </w:rPr>
              <w:t xml:space="preserve">- Inlocuiti momelile deteriorate de apa sau contaminate cu pamant din interiorul capcanelor. </w:t>
            </w:r>
          </w:p>
          <w:p w:rsidR="00800725" w:rsidRPr="00AB42A9" w:rsidRDefault="00800725" w:rsidP="00AB42A9">
            <w:pPr>
              <w:pStyle w:val="NoSpacing"/>
              <w:rPr>
                <w:lang w:val="ro-RO"/>
              </w:rPr>
            </w:pPr>
            <w:r w:rsidRPr="00AB42A9">
              <w:rPr>
                <w:lang w:val="ro-RO"/>
              </w:rPr>
              <w:lastRenderedPageBreak/>
              <w:t>- Indepartati resturile de produs la sfarsitul perioadei de tratament.</w:t>
            </w:r>
          </w:p>
          <w:p w:rsidR="00800725" w:rsidRPr="00AB42A9" w:rsidRDefault="00800725" w:rsidP="00AB42A9">
            <w:pPr>
              <w:pStyle w:val="NoSpacing"/>
              <w:rPr>
                <w:lang w:val="ro-RO"/>
              </w:rPr>
            </w:pPr>
            <w:r w:rsidRPr="00AB42A9">
              <w:rPr>
                <w:lang w:val="ro-RO"/>
              </w:rPr>
              <w:t>- Respectati instructiunile suplimentare furnizate de codul de bune practici relevant.</w:t>
            </w:r>
          </w:p>
          <w:p w:rsidR="00800725" w:rsidRPr="00AB42A9" w:rsidRDefault="00800725" w:rsidP="00AB42A9">
            <w:pPr>
              <w:pStyle w:val="NoSpacing"/>
              <w:rPr>
                <w:lang w:val="ro-RO"/>
              </w:rPr>
            </w:pPr>
            <w:r w:rsidRPr="00AB42A9">
              <w:rPr>
                <w:lang w:val="ro-RO"/>
              </w:rPr>
              <w:t>Pentru tratament permanent:</w:t>
            </w:r>
          </w:p>
          <w:p w:rsidR="00800725" w:rsidRPr="00AB42A9" w:rsidRDefault="00800725" w:rsidP="00AB42A9">
            <w:pPr>
              <w:pStyle w:val="NoSpacing"/>
              <w:rPr>
                <w:lang w:val="ro-RO"/>
              </w:rPr>
            </w:pPr>
            <w:r w:rsidRPr="00AB42A9">
              <w:rPr>
                <w:lang w:val="ro-RO"/>
              </w:rPr>
              <w:t>- In cazul in care este posibil, se recomanda ca zona tratata sa fie verificata la fiecare 4 saptamani, cel mult, pentru a evita selectia oricarei populatii rezistente.</w:t>
            </w:r>
          </w:p>
          <w:p w:rsidR="00800725" w:rsidRPr="00AB42A9" w:rsidRDefault="00800725" w:rsidP="00AB42A9">
            <w:pPr>
              <w:pStyle w:val="NoSpacing"/>
              <w:rPr>
                <w:lang w:val="ro-RO"/>
              </w:rPr>
            </w:pPr>
            <w:r w:rsidRPr="00AB42A9">
              <w:rPr>
                <w:lang w:val="ro-RO"/>
              </w:rPr>
              <w:t>- Respectati instructiunile suplimentare furnizate de codul de bune practici relevant.</w:t>
            </w:r>
          </w:p>
          <w:p w:rsidR="00800725" w:rsidRPr="00AB42A9" w:rsidRDefault="00800725" w:rsidP="00AB42A9">
            <w:pPr>
              <w:pStyle w:val="NoSpacing"/>
              <w:rPr>
                <w:lang w:val="ro-RO"/>
              </w:rPr>
            </w:pPr>
            <w:r w:rsidRPr="00AB42A9">
              <w:rPr>
                <w:lang w:val="ro-RO"/>
              </w:rPr>
              <w:t>Pentru aplicare in puncte de intoxicare acoperite si protejate:</w:t>
            </w:r>
          </w:p>
          <w:p w:rsidR="00800725" w:rsidRPr="00AB42A9" w:rsidRDefault="00800725" w:rsidP="00AB42A9">
            <w:pPr>
              <w:pStyle w:val="NoSpacing"/>
              <w:rPr>
                <w:lang w:val="ro-RO"/>
              </w:rPr>
            </w:pPr>
            <w:r w:rsidRPr="00AB42A9">
              <w:rPr>
                <w:lang w:val="ro-RO"/>
              </w:rPr>
              <w:t xml:space="preserve">- Pentru utilizare la exterior, momelile trebuie acoperite si amplasate astfel incat sa reduca la minimum expunerea speciilor nevizate. </w:t>
            </w:r>
          </w:p>
          <w:p w:rsidR="00800725" w:rsidRPr="00AB42A9" w:rsidRDefault="00800725" w:rsidP="00AB42A9">
            <w:pPr>
              <w:pStyle w:val="NoSpacing"/>
              <w:rPr>
                <w:lang w:val="ro-RO"/>
              </w:rPr>
            </w:pPr>
            <w:r w:rsidRPr="00AB42A9">
              <w:rPr>
                <w:lang w:val="ro-RO"/>
              </w:rPr>
              <w:t>- Respectati instructiunile suplimentare furnizate de codul de bune practici relevant.</w:t>
            </w:r>
          </w:p>
          <w:p w:rsidR="00800725" w:rsidRPr="00AB42A9" w:rsidRDefault="00800725" w:rsidP="00AB42A9">
            <w:pPr>
              <w:pStyle w:val="NoSpacing"/>
              <w:rPr>
                <w:lang w:val="ro-RO"/>
              </w:rPr>
            </w:pPr>
            <w:r w:rsidRPr="00AB42A9">
              <w:rPr>
                <w:lang w:val="ro-RO"/>
              </w:rPr>
              <w:t>Instructiuni generale de utilizare:</w:t>
            </w:r>
          </w:p>
          <w:p w:rsidR="00800725" w:rsidRPr="00AB42A9" w:rsidRDefault="00800725" w:rsidP="00AB42A9">
            <w:pPr>
              <w:pStyle w:val="NoSpacing"/>
            </w:pPr>
            <w:r w:rsidRPr="00AB42A9">
              <w:rPr>
                <w:lang w:val="ro-RO"/>
              </w:rPr>
              <w:t>- Inainte de utilizare, cititi si respectati informatiile despre produs si orice alte informatii care il insotesc sau sunt furnizate de vanzator.</w:t>
            </w:r>
          </w:p>
          <w:p w:rsidR="00800725" w:rsidRPr="00AB42A9" w:rsidRDefault="00800725" w:rsidP="00AB42A9">
            <w:pPr>
              <w:pStyle w:val="NoSpacing"/>
            </w:pPr>
            <w:r w:rsidRPr="00AB42A9">
              <w:rPr>
                <w:lang w:val="ro-RO"/>
              </w:rPr>
              <w:t>- Efectuati o observatie a zonei infestate, anterior amplasarii otravii, in vederea  identificarii speciilor de rozatoare, a locurilor de activitate a acestora si a determinarii posibilei cauze si a amplorii infestarii.</w:t>
            </w:r>
          </w:p>
          <w:p w:rsidR="00800725" w:rsidRPr="00AB42A9" w:rsidRDefault="00800725" w:rsidP="00AB42A9">
            <w:pPr>
              <w:pStyle w:val="NoSpacing"/>
            </w:pPr>
            <w:r w:rsidRPr="00AB42A9">
              <w:t xml:space="preserve">- </w:t>
            </w:r>
            <w:proofErr w:type="spellStart"/>
            <w:r w:rsidRPr="00AB42A9">
              <w:t>Eliminati</w:t>
            </w:r>
            <w:proofErr w:type="spellEnd"/>
            <w:r w:rsidRPr="00AB42A9">
              <w:t xml:space="preserve"> </w:t>
            </w:r>
            <w:proofErr w:type="spellStart"/>
            <w:r w:rsidRPr="00AB42A9">
              <w:t>hrana</w:t>
            </w:r>
            <w:proofErr w:type="spellEnd"/>
            <w:r w:rsidRPr="00AB42A9">
              <w:t xml:space="preserve"> </w:t>
            </w:r>
            <w:proofErr w:type="spellStart"/>
            <w:r w:rsidRPr="00AB42A9">
              <w:t>usor</w:t>
            </w:r>
            <w:proofErr w:type="spellEnd"/>
            <w:r w:rsidRPr="00AB42A9">
              <w:t xml:space="preserve"> de </w:t>
            </w:r>
            <w:proofErr w:type="spellStart"/>
            <w:r w:rsidRPr="00AB42A9">
              <w:t>obtinut</w:t>
            </w:r>
            <w:proofErr w:type="spellEnd"/>
            <w:r w:rsidRPr="00AB42A9">
              <w:t xml:space="preserve"> de </w:t>
            </w:r>
            <w:proofErr w:type="spellStart"/>
            <w:r w:rsidRPr="00AB42A9">
              <w:t>rozatoare</w:t>
            </w:r>
            <w:proofErr w:type="spellEnd"/>
            <w:r w:rsidRPr="00AB42A9">
              <w:t xml:space="preserve"> (de </w:t>
            </w:r>
            <w:proofErr w:type="spellStart"/>
            <w:r w:rsidRPr="00AB42A9">
              <w:t>exemplu</w:t>
            </w:r>
            <w:proofErr w:type="spellEnd"/>
            <w:r w:rsidRPr="00AB42A9">
              <w:t xml:space="preserve">, </w:t>
            </w:r>
            <w:proofErr w:type="spellStart"/>
            <w:r w:rsidRPr="00AB42A9">
              <w:t>cereale</w:t>
            </w:r>
            <w:proofErr w:type="spellEnd"/>
            <w:r w:rsidRPr="00AB42A9">
              <w:t xml:space="preserve"> </w:t>
            </w:r>
            <w:proofErr w:type="spellStart"/>
            <w:r w:rsidRPr="00AB42A9">
              <w:t>varsate</w:t>
            </w:r>
            <w:proofErr w:type="spellEnd"/>
            <w:r w:rsidRPr="00AB42A9">
              <w:t xml:space="preserve"> </w:t>
            </w:r>
            <w:proofErr w:type="spellStart"/>
            <w:r w:rsidRPr="00AB42A9">
              <w:t>sau</w:t>
            </w:r>
            <w:proofErr w:type="spellEnd"/>
            <w:r w:rsidRPr="00AB42A9">
              <w:t xml:space="preserve"> </w:t>
            </w:r>
            <w:proofErr w:type="spellStart"/>
            <w:r w:rsidRPr="00AB42A9">
              <w:t>deseuri</w:t>
            </w:r>
            <w:proofErr w:type="spellEnd"/>
            <w:r w:rsidRPr="00AB42A9">
              <w:t xml:space="preserve"> </w:t>
            </w:r>
            <w:proofErr w:type="spellStart"/>
            <w:r w:rsidRPr="00AB42A9">
              <w:t>alimentare</w:t>
            </w:r>
            <w:proofErr w:type="spellEnd"/>
            <w:r w:rsidRPr="00AB42A9">
              <w:t xml:space="preserve">). In plus, nu </w:t>
            </w:r>
            <w:proofErr w:type="spellStart"/>
            <w:r w:rsidRPr="00AB42A9">
              <w:t>curațati</w:t>
            </w:r>
            <w:proofErr w:type="spellEnd"/>
            <w:r w:rsidRPr="00AB42A9">
              <w:t xml:space="preserve"> zona </w:t>
            </w:r>
            <w:proofErr w:type="spellStart"/>
            <w:r w:rsidRPr="00AB42A9">
              <w:t>infestata</w:t>
            </w:r>
            <w:proofErr w:type="spellEnd"/>
            <w:r w:rsidRPr="00AB42A9">
              <w:t xml:space="preserve"> </w:t>
            </w:r>
            <w:proofErr w:type="spellStart"/>
            <w:r w:rsidRPr="00AB42A9">
              <w:t>imediat</w:t>
            </w:r>
            <w:proofErr w:type="spellEnd"/>
            <w:r w:rsidRPr="00AB42A9">
              <w:t xml:space="preserve"> </w:t>
            </w:r>
            <w:proofErr w:type="spellStart"/>
            <w:r w:rsidRPr="00AB42A9">
              <w:t>inainte</w:t>
            </w:r>
            <w:proofErr w:type="spellEnd"/>
            <w:r w:rsidRPr="00AB42A9">
              <w:t xml:space="preserve"> de </w:t>
            </w:r>
            <w:proofErr w:type="spellStart"/>
            <w:r w:rsidRPr="00AB42A9">
              <w:t>aplicare</w:t>
            </w:r>
            <w:proofErr w:type="spellEnd"/>
            <w:r w:rsidRPr="00AB42A9">
              <w:t xml:space="preserve">, </w:t>
            </w:r>
            <w:proofErr w:type="spellStart"/>
            <w:r w:rsidRPr="00AB42A9">
              <w:t>deoarece</w:t>
            </w:r>
            <w:proofErr w:type="spellEnd"/>
            <w:r w:rsidRPr="00AB42A9">
              <w:t xml:space="preserve"> conduce la </w:t>
            </w:r>
            <w:proofErr w:type="spellStart"/>
            <w:r w:rsidRPr="00AB42A9">
              <w:t>perturbarea</w:t>
            </w:r>
            <w:proofErr w:type="spellEnd"/>
            <w:r w:rsidRPr="00AB42A9">
              <w:t xml:space="preserve"> </w:t>
            </w:r>
            <w:proofErr w:type="spellStart"/>
            <w:r w:rsidRPr="00AB42A9">
              <w:t>populatiei</w:t>
            </w:r>
            <w:proofErr w:type="spellEnd"/>
            <w:r w:rsidRPr="00AB42A9">
              <w:t xml:space="preserve"> de </w:t>
            </w:r>
            <w:proofErr w:type="spellStart"/>
            <w:r w:rsidRPr="00AB42A9">
              <w:t>rozatoare</w:t>
            </w:r>
            <w:proofErr w:type="spellEnd"/>
            <w:r w:rsidRPr="00AB42A9">
              <w:t xml:space="preserve"> </w:t>
            </w:r>
            <w:proofErr w:type="spellStart"/>
            <w:r w:rsidRPr="00AB42A9">
              <w:t>si</w:t>
            </w:r>
            <w:proofErr w:type="spellEnd"/>
            <w:r w:rsidRPr="00AB42A9">
              <w:t xml:space="preserve"> face </w:t>
            </w:r>
            <w:proofErr w:type="spellStart"/>
            <w:r w:rsidRPr="00AB42A9">
              <w:t>mai</w:t>
            </w:r>
            <w:proofErr w:type="spellEnd"/>
            <w:r w:rsidRPr="00AB42A9">
              <w:t xml:space="preserve"> </w:t>
            </w:r>
            <w:proofErr w:type="spellStart"/>
            <w:r w:rsidRPr="00AB42A9">
              <w:t>dificila</w:t>
            </w:r>
            <w:proofErr w:type="spellEnd"/>
            <w:r w:rsidRPr="00AB42A9">
              <w:t xml:space="preserve"> </w:t>
            </w:r>
            <w:proofErr w:type="spellStart"/>
            <w:r w:rsidRPr="00AB42A9">
              <w:t>acceptarea</w:t>
            </w:r>
            <w:proofErr w:type="spellEnd"/>
            <w:r w:rsidRPr="00AB42A9">
              <w:t xml:space="preserve"> </w:t>
            </w:r>
            <w:proofErr w:type="spellStart"/>
            <w:r w:rsidRPr="00AB42A9">
              <w:t>momelii</w:t>
            </w:r>
            <w:proofErr w:type="spellEnd"/>
            <w:r w:rsidRPr="00AB42A9">
              <w:t xml:space="preserve"> de </w:t>
            </w:r>
            <w:proofErr w:type="spellStart"/>
            <w:r w:rsidRPr="00AB42A9">
              <w:t>catre</w:t>
            </w:r>
            <w:proofErr w:type="spellEnd"/>
            <w:r w:rsidRPr="00AB42A9">
              <w:t xml:space="preserve"> </w:t>
            </w:r>
            <w:proofErr w:type="spellStart"/>
            <w:r w:rsidRPr="00AB42A9">
              <w:t>aceasta</w:t>
            </w:r>
            <w:proofErr w:type="spellEnd"/>
            <w:r w:rsidRPr="00AB42A9">
              <w:t>.</w:t>
            </w:r>
          </w:p>
          <w:p w:rsidR="00800725" w:rsidRPr="00AB42A9" w:rsidRDefault="00800725" w:rsidP="00AB42A9">
            <w:pPr>
              <w:pStyle w:val="NoSpacing"/>
              <w:rPr>
                <w:lang w:val="ro-RO"/>
              </w:rPr>
            </w:pPr>
            <w:r w:rsidRPr="00AB42A9">
              <w:rPr>
                <w:lang w:val="ro-RO"/>
              </w:rPr>
              <w:t>- Produsul trebuie utilizat numai ca parte a unui sistem integrat de management al infestarilor cu daunatori (IPM), care sa includa, printre altele, masuri de igiena și, acolo unde este posibil, metode fizice de combatere.</w:t>
            </w:r>
          </w:p>
          <w:p w:rsidR="00800725" w:rsidRPr="00AB42A9" w:rsidRDefault="00800725" w:rsidP="00AB42A9">
            <w:pPr>
              <w:pStyle w:val="NoSpacing"/>
              <w:rPr>
                <w:lang w:val="ro-RO"/>
              </w:rPr>
            </w:pPr>
            <w:r w:rsidRPr="00AB42A9">
              <w:rPr>
                <w:lang w:val="ro-RO"/>
              </w:rPr>
              <w:t>- Luați în considerare măsuri preventive de control (de exemplu, găuri de priză, îndepărtați alimentele potențiale și băuturile cât mai mult posibil) pentru a îmbunătăți acceptarea produsului și a reduce probabilitatea de reinvazie.</w:t>
            </w:r>
          </w:p>
          <w:p w:rsidR="00800725" w:rsidRPr="00AB42A9" w:rsidRDefault="00800725" w:rsidP="00AB42A9">
            <w:pPr>
              <w:pStyle w:val="NoSpacing"/>
            </w:pPr>
            <w:r w:rsidRPr="00AB42A9">
              <w:t xml:space="preserve">- </w:t>
            </w:r>
            <w:proofErr w:type="spellStart"/>
            <w:r w:rsidRPr="00AB42A9">
              <w:t>Produsul</w:t>
            </w:r>
            <w:proofErr w:type="spellEnd"/>
            <w:r w:rsidRPr="00AB42A9">
              <w:t xml:space="preserve"> </w:t>
            </w:r>
            <w:r w:rsidRPr="00AB42A9">
              <w:rPr>
                <w:lang w:val="ro-RO"/>
              </w:rPr>
              <w:t>trebuie amplasat in imediata apropiere a locurilor in care s-</w:t>
            </w:r>
            <w:proofErr w:type="gramStart"/>
            <w:r w:rsidRPr="00AB42A9">
              <w:rPr>
                <w:lang w:val="ro-RO"/>
              </w:rPr>
              <w:t>a</w:t>
            </w:r>
            <w:proofErr w:type="gramEnd"/>
            <w:r w:rsidRPr="00AB42A9">
              <w:rPr>
                <w:lang w:val="ro-RO"/>
              </w:rPr>
              <w:t xml:space="preserve"> observat prezenta rozatoarelor (de exemplu: cai de acces, locuri de cuibărit si de hranire, gauri, vizuini, etc.).</w:t>
            </w:r>
          </w:p>
          <w:p w:rsidR="00800725" w:rsidRPr="00AB42A9" w:rsidRDefault="00800725" w:rsidP="00AB42A9">
            <w:pPr>
              <w:pStyle w:val="NoSpacing"/>
            </w:pPr>
            <w:r w:rsidRPr="00AB42A9">
              <w:rPr>
                <w:lang w:val="ro-RO"/>
              </w:rPr>
              <w:t>- In masura posibilitatilor, fixati capcanele de sol sau alte structuri.</w:t>
            </w:r>
          </w:p>
          <w:p w:rsidR="00800725" w:rsidRPr="00AB42A9" w:rsidRDefault="00800725" w:rsidP="00AB42A9">
            <w:pPr>
              <w:pStyle w:val="NoSpacing"/>
              <w:rPr>
                <w:lang w:val="ro-RO"/>
              </w:rPr>
            </w:pPr>
            <w:r w:rsidRPr="00AB42A9">
              <w:rPr>
                <w:lang w:val="ro-RO"/>
              </w:rPr>
              <w:t xml:space="preserve">- Capcanele trebuie etichetate clar pentru a indica ca contin rodenticide si ca se interzice mutarea sau deschiderea lor </w:t>
            </w:r>
            <w:r w:rsidRPr="00AB42A9">
              <w:t>(</w:t>
            </w:r>
            <w:proofErr w:type="spellStart"/>
            <w:r w:rsidRPr="00AB42A9">
              <w:t>vezi</w:t>
            </w:r>
            <w:proofErr w:type="spellEnd"/>
            <w:r w:rsidRPr="00AB42A9">
              <w:t xml:space="preserve"> </w:t>
            </w:r>
            <w:proofErr w:type="spellStart"/>
            <w:r w:rsidRPr="00AB42A9">
              <w:t>secțiunea</w:t>
            </w:r>
            <w:proofErr w:type="spellEnd"/>
            <w:r w:rsidRPr="00AB42A9">
              <w:t xml:space="preserve"> 5.3 </w:t>
            </w:r>
            <w:proofErr w:type="spellStart"/>
            <w:r w:rsidRPr="00AB42A9">
              <w:t>pentru</w:t>
            </w:r>
            <w:proofErr w:type="spellEnd"/>
            <w:r w:rsidRPr="00AB42A9">
              <w:t xml:space="preserve"> </w:t>
            </w:r>
            <w:proofErr w:type="spellStart"/>
            <w:r w:rsidRPr="00AB42A9">
              <w:t>informațiile</w:t>
            </w:r>
            <w:proofErr w:type="spellEnd"/>
            <w:r w:rsidRPr="00AB42A9">
              <w:t xml:space="preserve"> care </w:t>
            </w:r>
            <w:proofErr w:type="spellStart"/>
            <w:r w:rsidRPr="00AB42A9">
              <w:t>trebuie</w:t>
            </w:r>
            <w:proofErr w:type="spellEnd"/>
            <w:r w:rsidRPr="00AB42A9">
              <w:t xml:space="preserve"> indicate </w:t>
            </w:r>
            <w:proofErr w:type="spellStart"/>
            <w:r w:rsidRPr="00AB42A9">
              <w:t>pe</w:t>
            </w:r>
            <w:proofErr w:type="spellEnd"/>
            <w:r w:rsidRPr="00AB42A9">
              <w:t xml:space="preserve"> </w:t>
            </w:r>
            <w:proofErr w:type="spellStart"/>
            <w:r w:rsidRPr="00AB42A9">
              <w:t>etichetă</w:t>
            </w:r>
            <w:proofErr w:type="spellEnd"/>
            <w:r w:rsidRPr="00AB42A9">
              <w:t>).</w:t>
            </w:r>
          </w:p>
          <w:p w:rsidR="00800725" w:rsidRPr="00AB42A9" w:rsidRDefault="00800725" w:rsidP="00AB42A9">
            <w:pPr>
              <w:pStyle w:val="NoSpacing"/>
              <w:rPr>
                <w:lang w:val="ro-RO"/>
              </w:rPr>
            </w:pPr>
            <w:r w:rsidRPr="00AB42A9">
              <w:t xml:space="preserve">- </w:t>
            </w:r>
            <w:proofErr w:type="spellStart"/>
            <w:r w:rsidRPr="00AB42A9">
              <w:t>Atunci</w:t>
            </w:r>
            <w:proofErr w:type="spellEnd"/>
            <w:r w:rsidRPr="00AB42A9">
              <w:t xml:space="preserve"> </w:t>
            </w:r>
            <w:proofErr w:type="spellStart"/>
            <w:r w:rsidRPr="00AB42A9">
              <w:t>cand</w:t>
            </w:r>
            <w:proofErr w:type="spellEnd"/>
            <w:r w:rsidRPr="00AB42A9">
              <w:t xml:space="preserve"> </w:t>
            </w:r>
            <w:proofErr w:type="spellStart"/>
            <w:r w:rsidRPr="00AB42A9">
              <w:t>produsul</w:t>
            </w:r>
            <w:proofErr w:type="spellEnd"/>
            <w:r w:rsidRPr="00AB42A9">
              <w:t xml:space="preserve"> </w:t>
            </w:r>
            <w:proofErr w:type="spellStart"/>
            <w:r w:rsidRPr="00AB42A9">
              <w:t>este</w:t>
            </w:r>
            <w:proofErr w:type="spellEnd"/>
            <w:r w:rsidRPr="00AB42A9">
              <w:t xml:space="preserve"> </w:t>
            </w:r>
            <w:proofErr w:type="spellStart"/>
            <w:r w:rsidRPr="00AB42A9">
              <w:t>utilizat</w:t>
            </w:r>
            <w:proofErr w:type="spellEnd"/>
            <w:r w:rsidRPr="00AB42A9">
              <w:t xml:space="preserve"> in zone </w:t>
            </w:r>
            <w:proofErr w:type="spellStart"/>
            <w:r w:rsidRPr="00AB42A9">
              <w:t>publice</w:t>
            </w:r>
            <w:proofErr w:type="spellEnd"/>
            <w:r w:rsidRPr="00AB42A9">
              <w:t xml:space="preserve">, </w:t>
            </w:r>
            <w:proofErr w:type="spellStart"/>
            <w:r w:rsidRPr="00AB42A9">
              <w:t>zonele</w:t>
            </w:r>
            <w:proofErr w:type="spellEnd"/>
            <w:r w:rsidRPr="00AB42A9">
              <w:t xml:space="preserve"> </w:t>
            </w:r>
            <w:proofErr w:type="spellStart"/>
            <w:r w:rsidRPr="00AB42A9">
              <w:t>tratate</w:t>
            </w:r>
            <w:proofErr w:type="spellEnd"/>
            <w:r w:rsidRPr="00AB42A9">
              <w:t xml:space="preserve"> </w:t>
            </w:r>
            <w:proofErr w:type="spellStart"/>
            <w:r w:rsidRPr="00AB42A9">
              <w:t>trebuie</w:t>
            </w:r>
            <w:proofErr w:type="spellEnd"/>
            <w:r w:rsidRPr="00AB42A9">
              <w:t xml:space="preserve"> </w:t>
            </w:r>
            <w:proofErr w:type="spellStart"/>
            <w:r w:rsidRPr="00AB42A9">
              <w:t>sa</w:t>
            </w:r>
            <w:proofErr w:type="spellEnd"/>
            <w:r w:rsidRPr="00AB42A9">
              <w:t xml:space="preserve"> fie </w:t>
            </w:r>
            <w:proofErr w:type="spellStart"/>
            <w:r w:rsidRPr="00AB42A9">
              <w:t>marcate</w:t>
            </w:r>
            <w:proofErr w:type="spellEnd"/>
            <w:r w:rsidRPr="00AB42A9">
              <w:t xml:space="preserve"> in </w:t>
            </w:r>
            <w:proofErr w:type="spellStart"/>
            <w:r w:rsidRPr="00AB42A9">
              <w:t>timpul</w:t>
            </w:r>
            <w:proofErr w:type="spellEnd"/>
            <w:r w:rsidRPr="00AB42A9">
              <w:t xml:space="preserve"> </w:t>
            </w:r>
            <w:proofErr w:type="spellStart"/>
            <w:r w:rsidRPr="00AB42A9">
              <w:t>perioadei</w:t>
            </w:r>
            <w:proofErr w:type="spellEnd"/>
            <w:r w:rsidRPr="00AB42A9">
              <w:t xml:space="preserve"> de </w:t>
            </w:r>
            <w:proofErr w:type="spellStart"/>
            <w:r w:rsidRPr="00AB42A9">
              <w:t>tratament</w:t>
            </w:r>
            <w:proofErr w:type="spellEnd"/>
            <w:r w:rsidRPr="00AB42A9">
              <w:t xml:space="preserve">, </w:t>
            </w:r>
            <w:proofErr w:type="spellStart"/>
            <w:r w:rsidRPr="00AB42A9">
              <w:t>iar</w:t>
            </w:r>
            <w:proofErr w:type="spellEnd"/>
            <w:r w:rsidRPr="00AB42A9">
              <w:t xml:space="preserve"> un </w:t>
            </w:r>
            <w:proofErr w:type="spellStart"/>
            <w:r w:rsidRPr="00AB42A9">
              <w:t>aviz</w:t>
            </w:r>
            <w:proofErr w:type="spellEnd"/>
            <w:r w:rsidRPr="00AB42A9">
              <w:t xml:space="preserve"> care </w:t>
            </w:r>
            <w:proofErr w:type="spellStart"/>
            <w:r w:rsidRPr="00AB42A9">
              <w:t>explica</w:t>
            </w:r>
            <w:proofErr w:type="spellEnd"/>
            <w:r w:rsidRPr="00AB42A9">
              <w:t xml:space="preserve"> </w:t>
            </w:r>
            <w:proofErr w:type="spellStart"/>
            <w:r w:rsidRPr="00AB42A9">
              <w:t>riscul</w:t>
            </w:r>
            <w:proofErr w:type="spellEnd"/>
            <w:r w:rsidRPr="00AB42A9">
              <w:t xml:space="preserve"> </w:t>
            </w:r>
            <w:proofErr w:type="spellStart"/>
            <w:r w:rsidRPr="00AB42A9">
              <w:t>otravirii</w:t>
            </w:r>
            <w:proofErr w:type="spellEnd"/>
            <w:r w:rsidRPr="00AB42A9">
              <w:t xml:space="preserve"> </w:t>
            </w:r>
            <w:proofErr w:type="spellStart"/>
            <w:r w:rsidRPr="00AB42A9">
              <w:t>primare</w:t>
            </w:r>
            <w:proofErr w:type="spellEnd"/>
            <w:r w:rsidRPr="00AB42A9">
              <w:t xml:space="preserve"> </w:t>
            </w:r>
            <w:proofErr w:type="spellStart"/>
            <w:r w:rsidRPr="00AB42A9">
              <w:t>sau</w:t>
            </w:r>
            <w:proofErr w:type="spellEnd"/>
            <w:r w:rsidRPr="00AB42A9">
              <w:t xml:space="preserve"> </w:t>
            </w:r>
            <w:proofErr w:type="spellStart"/>
            <w:r w:rsidRPr="00AB42A9">
              <w:t>secundare</w:t>
            </w:r>
            <w:proofErr w:type="spellEnd"/>
            <w:r w:rsidRPr="00AB42A9">
              <w:t xml:space="preserve"> de </w:t>
            </w:r>
            <w:proofErr w:type="spellStart"/>
            <w:r w:rsidRPr="00AB42A9">
              <w:t>catre</w:t>
            </w:r>
            <w:proofErr w:type="spellEnd"/>
            <w:r w:rsidRPr="00AB42A9">
              <w:t xml:space="preserve"> anticoagulant, </w:t>
            </w:r>
            <w:proofErr w:type="spellStart"/>
            <w:r w:rsidRPr="00AB42A9">
              <w:t>precum</w:t>
            </w:r>
            <w:proofErr w:type="spellEnd"/>
            <w:r w:rsidRPr="00AB42A9">
              <w:t xml:space="preserve"> </w:t>
            </w:r>
            <w:proofErr w:type="spellStart"/>
            <w:r w:rsidRPr="00AB42A9">
              <w:t>si</w:t>
            </w:r>
            <w:proofErr w:type="spellEnd"/>
            <w:r w:rsidRPr="00AB42A9">
              <w:t xml:space="preserve"> </w:t>
            </w:r>
            <w:proofErr w:type="spellStart"/>
            <w:r w:rsidRPr="00AB42A9">
              <w:t>indicarea</w:t>
            </w:r>
            <w:proofErr w:type="spellEnd"/>
            <w:r w:rsidRPr="00AB42A9">
              <w:t xml:space="preserve"> </w:t>
            </w:r>
            <w:proofErr w:type="spellStart"/>
            <w:r w:rsidRPr="00AB42A9">
              <w:t>primelor</w:t>
            </w:r>
            <w:proofErr w:type="spellEnd"/>
            <w:r w:rsidRPr="00AB42A9">
              <w:t xml:space="preserve"> </w:t>
            </w:r>
            <w:proofErr w:type="spellStart"/>
            <w:r w:rsidRPr="00AB42A9">
              <w:t>masuri</w:t>
            </w:r>
            <w:proofErr w:type="spellEnd"/>
            <w:r w:rsidRPr="00AB42A9">
              <w:t xml:space="preserve"> care </w:t>
            </w:r>
            <w:proofErr w:type="spellStart"/>
            <w:r w:rsidRPr="00AB42A9">
              <w:t>trebuie</w:t>
            </w:r>
            <w:proofErr w:type="spellEnd"/>
            <w:r w:rsidRPr="00AB42A9">
              <w:t xml:space="preserve"> </w:t>
            </w:r>
            <w:proofErr w:type="spellStart"/>
            <w:r w:rsidRPr="00AB42A9">
              <w:t>luate</w:t>
            </w:r>
            <w:proofErr w:type="spellEnd"/>
            <w:r w:rsidRPr="00AB42A9">
              <w:t xml:space="preserve"> in </w:t>
            </w:r>
            <w:proofErr w:type="spellStart"/>
            <w:r w:rsidRPr="00AB42A9">
              <w:t>caz</w:t>
            </w:r>
            <w:proofErr w:type="spellEnd"/>
            <w:r w:rsidRPr="00AB42A9">
              <w:t xml:space="preserve"> de </w:t>
            </w:r>
            <w:proofErr w:type="spellStart"/>
            <w:r w:rsidRPr="00AB42A9">
              <w:t>otravire</w:t>
            </w:r>
            <w:proofErr w:type="spellEnd"/>
            <w:r w:rsidRPr="00AB42A9">
              <w:t xml:space="preserve"> </w:t>
            </w:r>
            <w:proofErr w:type="spellStart"/>
            <w:r w:rsidRPr="00AB42A9">
              <w:t>trebuie</w:t>
            </w:r>
            <w:proofErr w:type="spellEnd"/>
            <w:r w:rsidRPr="00AB42A9">
              <w:t xml:space="preserve"> </w:t>
            </w:r>
            <w:proofErr w:type="spellStart"/>
            <w:r w:rsidRPr="00AB42A9">
              <w:t>sa</w:t>
            </w:r>
            <w:proofErr w:type="spellEnd"/>
            <w:r w:rsidRPr="00AB42A9">
              <w:t xml:space="preserve"> fie pus la </w:t>
            </w:r>
            <w:proofErr w:type="spellStart"/>
            <w:r w:rsidRPr="00AB42A9">
              <w:t>dispoziție</w:t>
            </w:r>
            <w:proofErr w:type="spellEnd"/>
            <w:r w:rsidRPr="00AB42A9">
              <w:t xml:space="preserve"> </w:t>
            </w:r>
            <w:proofErr w:type="spellStart"/>
            <w:r w:rsidRPr="00AB42A9">
              <w:t>alaturi</w:t>
            </w:r>
            <w:proofErr w:type="spellEnd"/>
            <w:r w:rsidRPr="00AB42A9">
              <w:t xml:space="preserve"> de </w:t>
            </w:r>
            <w:proofErr w:type="spellStart"/>
            <w:r w:rsidRPr="00AB42A9">
              <w:t>momeli</w:t>
            </w:r>
            <w:proofErr w:type="spellEnd"/>
            <w:r w:rsidRPr="00AB42A9">
              <w:t>.</w:t>
            </w:r>
          </w:p>
          <w:p w:rsidR="00800725" w:rsidRPr="00AB42A9" w:rsidRDefault="00800725" w:rsidP="00AB42A9">
            <w:pPr>
              <w:pStyle w:val="NoSpacing"/>
            </w:pPr>
            <w:r w:rsidRPr="00AB42A9">
              <w:rPr>
                <w:lang w:val="ro-RO"/>
              </w:rPr>
              <w:t>- Momeala trebuie asigurata in asa fel incat sa nu poata fi scoasa din capcana.</w:t>
            </w:r>
          </w:p>
          <w:p w:rsidR="00800725" w:rsidRPr="00AB42A9" w:rsidRDefault="00800725" w:rsidP="00AB42A9">
            <w:pPr>
              <w:pStyle w:val="NoSpacing"/>
              <w:rPr>
                <w:lang w:val="ro-RO"/>
              </w:rPr>
            </w:pPr>
            <w:r w:rsidRPr="00AB42A9">
              <w:rPr>
                <w:lang w:val="ro-RO"/>
              </w:rPr>
              <w:t>- Amplasati capcanele la adapost de copii, pasari, animale de companie, animale domestice si a alte animale nevizate.</w:t>
            </w:r>
          </w:p>
          <w:p w:rsidR="00800725" w:rsidRPr="00AB42A9" w:rsidRDefault="00800725" w:rsidP="00AB42A9">
            <w:pPr>
              <w:pStyle w:val="NoSpacing"/>
            </w:pPr>
            <w:r w:rsidRPr="00AB42A9">
              <w:rPr>
                <w:lang w:val="ro-RO"/>
              </w:rPr>
              <w:t>- Amplasati capcanele departe de alimente, bauturi si hrana pentru animale, precum si de ustensilele sau suprafetele care intra in contact cu acestea.</w:t>
            </w:r>
          </w:p>
          <w:p w:rsidR="00800725" w:rsidRPr="00AB42A9" w:rsidRDefault="00800725" w:rsidP="00AB42A9">
            <w:pPr>
              <w:pStyle w:val="NoSpacing"/>
            </w:pPr>
            <w:r w:rsidRPr="00AB42A9">
              <w:rPr>
                <w:lang w:val="ro-RO"/>
              </w:rPr>
              <w:t xml:space="preserve">- Folositi manusi de protectie rezistente la substante chimice in faza de manipulare. </w:t>
            </w:r>
          </w:p>
          <w:p w:rsidR="00800725" w:rsidRPr="00AB42A9" w:rsidRDefault="00800725" w:rsidP="00AB42A9">
            <w:pPr>
              <w:pStyle w:val="NoSpacing"/>
              <w:rPr>
                <w:lang w:val="ro-RO"/>
              </w:rPr>
            </w:pPr>
            <w:r w:rsidRPr="00AB42A9">
              <w:rPr>
                <w:lang w:val="ro-RO"/>
              </w:rPr>
              <w:t>- Nu beti, mancati sau fumati in timpul utilizarii. Dupa utilizarea produsului, spalati-va mainile si pielea expusa.</w:t>
            </w:r>
          </w:p>
          <w:p w:rsidR="00800725" w:rsidRPr="00AB42A9" w:rsidRDefault="00800725" w:rsidP="00AB42A9">
            <w:pPr>
              <w:pStyle w:val="NoSpacing"/>
              <w:rPr>
                <w:lang w:val="ro-RO"/>
              </w:rPr>
            </w:pPr>
            <w:r w:rsidRPr="00AB42A9">
              <w:rPr>
                <w:lang w:val="ro-RO"/>
              </w:rPr>
              <w:lastRenderedPageBreak/>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800725" w:rsidRPr="00AB42A9" w:rsidRDefault="00800725" w:rsidP="00AB42A9">
            <w:pPr>
              <w:pStyle w:val="NoSpacing"/>
            </w:pPr>
            <w:r w:rsidRPr="00AB42A9">
              <w:rPr>
                <w:lang w:val="ro-RO"/>
              </w:rPr>
              <w:t>- Daca consumul de momeala este scazut in raport cu infestarea estimata, luati in considerare reamplasarea statiilor de momeala in alte locuri si posibilitatea de a schimba formularea momelii.</w:t>
            </w:r>
          </w:p>
          <w:p w:rsidR="00800725" w:rsidRPr="00AB42A9" w:rsidRDefault="00800725" w:rsidP="00AB42A9">
            <w:pPr>
              <w:pStyle w:val="NoSpacing"/>
            </w:pPr>
            <w:r w:rsidRPr="00AB42A9">
              <w:t xml:space="preserve">- </w:t>
            </w:r>
            <w:proofErr w:type="spellStart"/>
            <w:r w:rsidRPr="00AB42A9">
              <w:t>Daca</w:t>
            </w:r>
            <w:proofErr w:type="spellEnd"/>
            <w:r w:rsidRPr="00AB42A9">
              <w:t xml:space="preserve"> </w:t>
            </w:r>
            <w:proofErr w:type="spellStart"/>
            <w:r w:rsidRPr="00AB42A9">
              <w:t>dupa</w:t>
            </w:r>
            <w:proofErr w:type="spellEnd"/>
            <w:r w:rsidRPr="00AB42A9">
              <w:t xml:space="preserve"> o </w:t>
            </w:r>
            <w:proofErr w:type="spellStart"/>
            <w:r w:rsidRPr="00AB42A9">
              <w:t>perioada</w:t>
            </w:r>
            <w:proofErr w:type="spellEnd"/>
            <w:r w:rsidRPr="00AB42A9">
              <w:t xml:space="preserve"> de </w:t>
            </w:r>
            <w:proofErr w:type="spellStart"/>
            <w:r w:rsidRPr="00AB42A9">
              <w:t>aplicare</w:t>
            </w:r>
            <w:proofErr w:type="spellEnd"/>
            <w:r w:rsidRPr="00AB42A9">
              <w:t xml:space="preserve"> de 35 de </w:t>
            </w:r>
            <w:proofErr w:type="spellStart"/>
            <w:r w:rsidRPr="00AB42A9">
              <w:t>zile</w:t>
            </w:r>
            <w:proofErr w:type="spellEnd"/>
            <w:r w:rsidRPr="00AB42A9">
              <w:t xml:space="preserve">, </w:t>
            </w:r>
            <w:proofErr w:type="spellStart"/>
            <w:r w:rsidRPr="00AB42A9">
              <w:t>momelile</w:t>
            </w:r>
            <w:proofErr w:type="spellEnd"/>
            <w:r w:rsidRPr="00AB42A9">
              <w:t xml:space="preserve"> continua </w:t>
            </w:r>
            <w:proofErr w:type="spellStart"/>
            <w:r w:rsidRPr="00AB42A9">
              <w:t>sa</w:t>
            </w:r>
            <w:proofErr w:type="spellEnd"/>
            <w:r w:rsidRPr="00AB42A9">
              <w:t xml:space="preserve"> fie </w:t>
            </w:r>
            <w:proofErr w:type="spellStart"/>
            <w:r w:rsidRPr="00AB42A9">
              <w:t>consumate</w:t>
            </w:r>
            <w:proofErr w:type="spellEnd"/>
            <w:r w:rsidRPr="00AB42A9">
              <w:t xml:space="preserve"> </w:t>
            </w:r>
            <w:proofErr w:type="spellStart"/>
            <w:r w:rsidRPr="00AB42A9">
              <w:t>si</w:t>
            </w:r>
            <w:proofErr w:type="spellEnd"/>
            <w:r w:rsidRPr="00AB42A9">
              <w:t xml:space="preserve"> nu se </w:t>
            </w:r>
            <w:proofErr w:type="spellStart"/>
            <w:r w:rsidRPr="00AB42A9">
              <w:t>observa</w:t>
            </w:r>
            <w:proofErr w:type="spellEnd"/>
            <w:r w:rsidRPr="00AB42A9">
              <w:t xml:space="preserve"> o </w:t>
            </w:r>
            <w:proofErr w:type="spellStart"/>
            <w:r w:rsidRPr="00AB42A9">
              <w:t>reducere</w:t>
            </w:r>
            <w:proofErr w:type="spellEnd"/>
            <w:r w:rsidRPr="00AB42A9">
              <w:t xml:space="preserve"> </w:t>
            </w:r>
            <w:proofErr w:type="gramStart"/>
            <w:r w:rsidRPr="00AB42A9">
              <w:t>a</w:t>
            </w:r>
            <w:proofErr w:type="gramEnd"/>
            <w:r w:rsidRPr="00AB42A9">
              <w:t xml:space="preserve"> </w:t>
            </w:r>
            <w:proofErr w:type="spellStart"/>
            <w:r w:rsidRPr="00AB42A9">
              <w:t>activitatii</w:t>
            </w:r>
            <w:proofErr w:type="spellEnd"/>
            <w:r w:rsidRPr="00AB42A9">
              <w:t xml:space="preserve"> </w:t>
            </w:r>
            <w:proofErr w:type="spellStart"/>
            <w:r w:rsidRPr="00AB42A9">
              <w:t>rozatoarelor</w:t>
            </w:r>
            <w:proofErr w:type="spellEnd"/>
            <w:r w:rsidRPr="00AB42A9">
              <w:t xml:space="preserve">, </w:t>
            </w:r>
            <w:proofErr w:type="spellStart"/>
            <w:r w:rsidRPr="00AB42A9">
              <w:t>trebuie</w:t>
            </w:r>
            <w:proofErr w:type="spellEnd"/>
            <w:r w:rsidRPr="00AB42A9">
              <w:t xml:space="preserve"> </w:t>
            </w:r>
            <w:proofErr w:type="spellStart"/>
            <w:r w:rsidRPr="00AB42A9">
              <w:t>determinata</w:t>
            </w:r>
            <w:proofErr w:type="spellEnd"/>
            <w:r w:rsidRPr="00AB42A9">
              <w:t xml:space="preserve"> </w:t>
            </w:r>
            <w:proofErr w:type="spellStart"/>
            <w:r w:rsidRPr="00AB42A9">
              <w:t>cauza</w:t>
            </w:r>
            <w:proofErr w:type="spellEnd"/>
            <w:r w:rsidRPr="00AB42A9">
              <w:t xml:space="preserve"> </w:t>
            </w:r>
            <w:proofErr w:type="spellStart"/>
            <w:r w:rsidRPr="00AB42A9">
              <w:t>probabila</w:t>
            </w:r>
            <w:proofErr w:type="spellEnd"/>
            <w:r w:rsidRPr="00AB42A9">
              <w:t xml:space="preserve">. </w:t>
            </w:r>
            <w:proofErr w:type="spellStart"/>
            <w:r w:rsidRPr="00AB42A9">
              <w:t>Daca</w:t>
            </w:r>
            <w:proofErr w:type="spellEnd"/>
            <w:r w:rsidRPr="00AB42A9">
              <w:t xml:space="preserve"> s-au </w:t>
            </w:r>
            <w:proofErr w:type="spellStart"/>
            <w:r w:rsidRPr="00AB42A9">
              <w:t>exclus</w:t>
            </w:r>
            <w:proofErr w:type="spellEnd"/>
            <w:r w:rsidRPr="00AB42A9">
              <w:t xml:space="preserve"> </w:t>
            </w:r>
            <w:proofErr w:type="spellStart"/>
            <w:r w:rsidRPr="00AB42A9">
              <w:t>alte</w:t>
            </w:r>
            <w:proofErr w:type="spellEnd"/>
            <w:r w:rsidRPr="00AB42A9">
              <w:t xml:space="preserve"> </w:t>
            </w:r>
            <w:proofErr w:type="spellStart"/>
            <w:r w:rsidRPr="00AB42A9">
              <w:t>cauze</w:t>
            </w:r>
            <w:proofErr w:type="spellEnd"/>
            <w:r w:rsidRPr="00AB42A9">
              <w:t xml:space="preserve">, </w:t>
            </w:r>
            <w:proofErr w:type="spellStart"/>
            <w:r w:rsidRPr="00AB42A9">
              <w:t>este</w:t>
            </w:r>
            <w:proofErr w:type="spellEnd"/>
            <w:r w:rsidRPr="00AB42A9">
              <w:t xml:space="preserve"> </w:t>
            </w:r>
            <w:proofErr w:type="spellStart"/>
            <w:r w:rsidRPr="00AB42A9">
              <w:t>posibil</w:t>
            </w:r>
            <w:proofErr w:type="spellEnd"/>
            <w:r w:rsidRPr="00AB42A9">
              <w:t xml:space="preserve"> ca </w:t>
            </w:r>
            <w:proofErr w:type="spellStart"/>
            <w:r w:rsidRPr="00AB42A9">
              <w:t>rozatoarele</w:t>
            </w:r>
            <w:proofErr w:type="spellEnd"/>
            <w:r w:rsidRPr="00AB42A9">
              <w:t xml:space="preserve"> </w:t>
            </w:r>
            <w:proofErr w:type="spellStart"/>
            <w:r w:rsidRPr="00AB42A9">
              <w:t>sa</w:t>
            </w:r>
            <w:proofErr w:type="spellEnd"/>
            <w:r w:rsidRPr="00AB42A9">
              <w:t xml:space="preserve"> </w:t>
            </w:r>
            <w:proofErr w:type="spellStart"/>
            <w:r w:rsidRPr="00AB42A9">
              <w:t>aiba</w:t>
            </w:r>
            <w:proofErr w:type="spellEnd"/>
            <w:r w:rsidRPr="00AB42A9">
              <w:t xml:space="preserve"> un grad de </w:t>
            </w:r>
            <w:proofErr w:type="spellStart"/>
            <w:r w:rsidRPr="00AB42A9">
              <w:t>rezistenta</w:t>
            </w:r>
            <w:proofErr w:type="spellEnd"/>
            <w:r w:rsidRPr="00AB42A9">
              <w:t xml:space="preserve"> la </w:t>
            </w:r>
            <w:proofErr w:type="spellStart"/>
            <w:r w:rsidRPr="00AB42A9">
              <w:t>substanta</w:t>
            </w:r>
            <w:proofErr w:type="spellEnd"/>
            <w:r w:rsidRPr="00AB42A9">
              <w:t xml:space="preserve">. </w:t>
            </w:r>
            <w:proofErr w:type="spellStart"/>
            <w:r w:rsidRPr="00AB42A9">
              <w:t>Prin</w:t>
            </w:r>
            <w:proofErr w:type="spellEnd"/>
            <w:r w:rsidRPr="00AB42A9">
              <w:t xml:space="preserve"> </w:t>
            </w:r>
            <w:proofErr w:type="spellStart"/>
            <w:r w:rsidRPr="00AB42A9">
              <w:t>urmare</w:t>
            </w:r>
            <w:proofErr w:type="spellEnd"/>
            <w:r w:rsidRPr="00AB42A9">
              <w:t xml:space="preserve">, </w:t>
            </w:r>
            <w:proofErr w:type="spellStart"/>
            <w:r w:rsidRPr="00AB42A9">
              <w:t>luati</w:t>
            </w:r>
            <w:proofErr w:type="spellEnd"/>
            <w:r w:rsidRPr="00AB42A9">
              <w:t xml:space="preserve"> in </w:t>
            </w:r>
            <w:proofErr w:type="spellStart"/>
            <w:r w:rsidRPr="00AB42A9">
              <w:t>considerare</w:t>
            </w:r>
            <w:proofErr w:type="spellEnd"/>
            <w:r w:rsidRPr="00AB42A9">
              <w:t xml:space="preserve"> </w:t>
            </w:r>
            <w:proofErr w:type="spellStart"/>
            <w:r w:rsidRPr="00AB42A9">
              <w:t>utilizarea</w:t>
            </w:r>
            <w:proofErr w:type="spellEnd"/>
            <w:r w:rsidRPr="00AB42A9">
              <w:t xml:space="preserve"> </w:t>
            </w:r>
            <w:proofErr w:type="spellStart"/>
            <w:r w:rsidRPr="00AB42A9">
              <w:t>unui</w:t>
            </w:r>
            <w:proofErr w:type="spellEnd"/>
            <w:r w:rsidRPr="00AB42A9">
              <w:t xml:space="preserve"> </w:t>
            </w:r>
            <w:proofErr w:type="spellStart"/>
            <w:r w:rsidRPr="00AB42A9">
              <w:t>rodenticid</w:t>
            </w:r>
            <w:proofErr w:type="spellEnd"/>
            <w:r w:rsidRPr="00AB42A9">
              <w:t xml:space="preserve"> non-coagulant, </w:t>
            </w:r>
            <w:proofErr w:type="spellStart"/>
            <w:r w:rsidRPr="00AB42A9">
              <w:t>daca</w:t>
            </w:r>
            <w:proofErr w:type="spellEnd"/>
            <w:r w:rsidRPr="00AB42A9">
              <w:t xml:space="preserve"> </w:t>
            </w:r>
            <w:proofErr w:type="spellStart"/>
            <w:r w:rsidRPr="00AB42A9">
              <w:t>este</w:t>
            </w:r>
            <w:proofErr w:type="spellEnd"/>
            <w:r w:rsidRPr="00AB42A9">
              <w:t xml:space="preserve"> </w:t>
            </w:r>
            <w:proofErr w:type="spellStart"/>
            <w:r w:rsidRPr="00AB42A9">
              <w:t>disponibil</w:t>
            </w:r>
            <w:proofErr w:type="spellEnd"/>
            <w:r w:rsidRPr="00AB42A9">
              <w:t xml:space="preserve">, </w:t>
            </w:r>
            <w:proofErr w:type="spellStart"/>
            <w:r w:rsidRPr="00AB42A9">
              <w:t>sau</w:t>
            </w:r>
            <w:proofErr w:type="spellEnd"/>
            <w:r w:rsidRPr="00AB42A9">
              <w:t xml:space="preserve"> a </w:t>
            </w:r>
            <w:proofErr w:type="spellStart"/>
            <w:r w:rsidRPr="00AB42A9">
              <w:t>unui</w:t>
            </w:r>
            <w:proofErr w:type="spellEnd"/>
            <w:r w:rsidRPr="00AB42A9">
              <w:t xml:space="preserve"> </w:t>
            </w:r>
            <w:proofErr w:type="spellStart"/>
            <w:r w:rsidRPr="00AB42A9">
              <w:t>rodenticid</w:t>
            </w:r>
            <w:proofErr w:type="spellEnd"/>
            <w:r w:rsidRPr="00AB42A9">
              <w:t xml:space="preserve"> anticoagulant </w:t>
            </w:r>
            <w:proofErr w:type="spellStart"/>
            <w:r w:rsidRPr="00AB42A9">
              <w:t>mai</w:t>
            </w:r>
            <w:proofErr w:type="spellEnd"/>
            <w:r w:rsidRPr="00AB42A9">
              <w:t xml:space="preserve"> </w:t>
            </w:r>
            <w:proofErr w:type="spellStart"/>
            <w:r w:rsidRPr="00AB42A9">
              <w:t>puternic</w:t>
            </w:r>
            <w:proofErr w:type="spellEnd"/>
            <w:r w:rsidRPr="00AB42A9">
              <w:t xml:space="preserve">. De </w:t>
            </w:r>
            <w:proofErr w:type="spellStart"/>
            <w:r w:rsidRPr="00AB42A9">
              <w:t>asemenea</w:t>
            </w:r>
            <w:proofErr w:type="spellEnd"/>
            <w:r w:rsidRPr="00AB42A9">
              <w:t xml:space="preserve">, </w:t>
            </w:r>
            <w:proofErr w:type="spellStart"/>
            <w:r w:rsidRPr="00AB42A9">
              <w:t>luati</w:t>
            </w:r>
            <w:proofErr w:type="spellEnd"/>
            <w:r w:rsidRPr="00AB42A9">
              <w:t xml:space="preserve"> in </w:t>
            </w:r>
            <w:proofErr w:type="spellStart"/>
            <w:r w:rsidRPr="00AB42A9">
              <w:t>considerare</w:t>
            </w:r>
            <w:proofErr w:type="spellEnd"/>
            <w:r w:rsidRPr="00AB42A9">
              <w:t xml:space="preserve"> </w:t>
            </w:r>
            <w:proofErr w:type="spellStart"/>
            <w:r w:rsidRPr="00AB42A9">
              <w:t>utilizarea</w:t>
            </w:r>
            <w:proofErr w:type="spellEnd"/>
            <w:r w:rsidRPr="00AB42A9">
              <w:t xml:space="preserve"> de </w:t>
            </w:r>
            <w:proofErr w:type="spellStart"/>
            <w:r w:rsidRPr="00AB42A9">
              <w:t>capcane</w:t>
            </w:r>
            <w:proofErr w:type="spellEnd"/>
            <w:r w:rsidRPr="00AB42A9">
              <w:t xml:space="preserve"> </w:t>
            </w:r>
            <w:proofErr w:type="spellStart"/>
            <w:r w:rsidRPr="00AB42A9">
              <w:t>mecanice</w:t>
            </w:r>
            <w:proofErr w:type="spellEnd"/>
            <w:r w:rsidRPr="00AB42A9">
              <w:t xml:space="preserve">, ca </w:t>
            </w:r>
            <w:proofErr w:type="spellStart"/>
            <w:r w:rsidRPr="00AB42A9">
              <w:t>masura</w:t>
            </w:r>
            <w:proofErr w:type="spellEnd"/>
            <w:r w:rsidRPr="00AB42A9">
              <w:t xml:space="preserve"> de </w:t>
            </w:r>
            <w:proofErr w:type="spellStart"/>
            <w:r w:rsidRPr="00AB42A9">
              <w:t>combatere</w:t>
            </w:r>
            <w:proofErr w:type="spellEnd"/>
            <w:r w:rsidRPr="00AB42A9">
              <w:t xml:space="preserve"> </w:t>
            </w:r>
            <w:proofErr w:type="spellStart"/>
            <w:r w:rsidRPr="00AB42A9">
              <w:t>alternativa</w:t>
            </w:r>
            <w:proofErr w:type="spellEnd"/>
            <w:r w:rsidRPr="00AB42A9">
              <w:t>.</w:t>
            </w:r>
          </w:p>
          <w:p w:rsidR="00800725" w:rsidRPr="00AB42A9" w:rsidRDefault="00800725" w:rsidP="00AB42A9">
            <w:pPr>
              <w:pStyle w:val="NoSpacing"/>
              <w:rPr>
                <w:lang w:val="ro-RO"/>
              </w:rPr>
            </w:pPr>
            <w:r w:rsidRPr="00AB42A9">
              <w:rPr>
                <w:lang w:val="ro-RO"/>
              </w:rPr>
              <w:t>- Indepartati resturile de momeala si statiile de intoxicare la sfarsitul perioadei de tratament.</w:t>
            </w:r>
          </w:p>
          <w:p w:rsidR="00393522" w:rsidRPr="00AB42A9" w:rsidRDefault="00800725" w:rsidP="00AB42A9">
            <w:pPr>
              <w:pStyle w:val="NoSpacing"/>
              <w:rPr>
                <w:lang w:val="ro-RO"/>
              </w:rPr>
            </w:pPr>
            <w:r w:rsidRPr="00AB42A9">
              <w:rPr>
                <w:lang w:val="ro-RO"/>
              </w:rPr>
              <w:t xml:space="preserve">- Momeala in pliculete: Nu deschideti pliculetele care contin momeala.    </w:t>
            </w:r>
          </w:p>
        </w:tc>
      </w:tr>
    </w:tbl>
    <w:p w:rsidR="009877C8" w:rsidRPr="00AB42A9" w:rsidRDefault="009877C8" w:rsidP="00AB42A9">
      <w:pPr>
        <w:pStyle w:val="NoSpacing"/>
        <w:rPr>
          <w:b/>
          <w:lang w:val="ro-RO"/>
        </w:rPr>
      </w:pPr>
    </w:p>
    <w:p w:rsidR="00B66405" w:rsidRPr="00AB42A9" w:rsidRDefault="00B66405" w:rsidP="00AB42A9">
      <w:pPr>
        <w:pStyle w:val="NoSpacing"/>
        <w:rPr>
          <w:b/>
          <w:lang w:val="ro-RO"/>
        </w:rPr>
      </w:pPr>
      <w:r w:rsidRPr="00AB42A9">
        <w:rPr>
          <w:b/>
          <w:lang w:val="ro-RO"/>
        </w:rPr>
        <w:t>XV. INSTRUC</w:t>
      </w:r>
      <w:r w:rsidR="00EF1059" w:rsidRPr="00AB42A9">
        <w:rPr>
          <w:b/>
          <w:lang w:val="ro-RO"/>
        </w:rPr>
        <w:t>T</w:t>
      </w:r>
      <w:r w:rsidRPr="00AB42A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B42A9" w:rsidTr="006B235A">
        <w:tc>
          <w:tcPr>
            <w:tcW w:w="9923" w:type="dxa"/>
          </w:tcPr>
          <w:p w:rsidR="00F66BCF" w:rsidRPr="00AB42A9" w:rsidRDefault="00F66BCF" w:rsidP="00AB42A9">
            <w:pPr>
              <w:pStyle w:val="NoSpacing"/>
              <w:rPr>
                <w:lang w:val="ro-RO"/>
              </w:rPr>
            </w:pPr>
            <w:r w:rsidRPr="00AB42A9">
              <w:rPr>
                <w:u w:val="single"/>
                <w:lang w:val="ro-RO"/>
              </w:rPr>
              <w:t>Indicatii generale:</w:t>
            </w:r>
            <w:r w:rsidRPr="00AB42A9">
              <w:rPr>
                <w:lang w:val="ro-RO"/>
              </w:rPr>
              <w:t xml:space="preserve"> in orice caz solicitati interventia unui medic</w:t>
            </w:r>
          </w:p>
          <w:p w:rsidR="00F66BCF" w:rsidRPr="00AB42A9" w:rsidRDefault="00F66BCF" w:rsidP="00AB42A9">
            <w:pPr>
              <w:pStyle w:val="NoSpacing"/>
              <w:rPr>
                <w:lang w:val="ro-RO"/>
              </w:rPr>
            </w:pPr>
            <w:r w:rsidRPr="00AB42A9">
              <w:rPr>
                <w:lang w:val="ro-RO"/>
              </w:rPr>
              <w:t>In caz de contact cu pielea: A se indeparta imbracamintea contaminata. A se spala imediat cu multa apa si sapun. In caz de iritatii a se consulta medicul.</w:t>
            </w:r>
          </w:p>
          <w:p w:rsidR="00F66BCF" w:rsidRPr="00AB42A9" w:rsidRDefault="00F66BCF" w:rsidP="00AB42A9">
            <w:pPr>
              <w:pStyle w:val="NoSpacing"/>
              <w:rPr>
                <w:lang w:val="ro-RO"/>
              </w:rPr>
            </w:pPr>
            <w:r w:rsidRPr="00AB42A9">
              <w:rPr>
                <w:lang w:val="ro-RO"/>
              </w:rPr>
              <w:t xml:space="preserve">In caz de contact cu ochii: A se spala imediat si din abundenta cu apa , tinand ochii deschisi. A se indeparta lentilele de contact, daca este cazul, si a se continua clatirea ochilor timp de 15 minute. In caz de iritare persistenta consultati medicul </w:t>
            </w:r>
          </w:p>
          <w:p w:rsidR="00F66BCF" w:rsidRPr="00AB42A9" w:rsidRDefault="00F66BCF" w:rsidP="00AB42A9">
            <w:pPr>
              <w:pStyle w:val="NoSpacing"/>
              <w:rPr>
                <w:lang w:val="ro-RO"/>
              </w:rPr>
            </w:pPr>
            <w:r w:rsidRPr="00AB42A9">
              <w:rPr>
                <w:lang w:val="ro-RO"/>
              </w:rPr>
              <w:t>In caz de ingestie: Clatiti gura cu apa fara sa inghititi. Contactati imediat un medic sau cel mai apropiat Centru de Informare Toxicologica . A nu se administra nimic pe cale orala dacapersoana este inconstienta sau fara indicatia unui medic, Induceti voma doar la indicatia medicului.</w:t>
            </w:r>
          </w:p>
          <w:p w:rsidR="00F66BCF" w:rsidRPr="00AB42A9" w:rsidRDefault="00F66BCF" w:rsidP="00AB42A9">
            <w:pPr>
              <w:pStyle w:val="NoSpacing"/>
              <w:rPr>
                <w:lang w:val="ro-RO"/>
              </w:rPr>
            </w:pPr>
            <w:r w:rsidRPr="00AB42A9">
              <w:rPr>
                <w:lang w:val="ro-RO"/>
              </w:rPr>
              <w:t xml:space="preserve">In caz de inhalare: Indepartati persoana in cauza din zona de pericol intr-o zona de aer liber. In caz de incertitudine sau in prezenta de simptome a se consulta medicul </w:t>
            </w:r>
          </w:p>
          <w:p w:rsidR="00F66BCF" w:rsidRPr="00AB42A9" w:rsidRDefault="00F66BCF" w:rsidP="00AB42A9">
            <w:pPr>
              <w:pStyle w:val="NoSpacing"/>
              <w:rPr>
                <w:lang w:val="ro-RO"/>
              </w:rPr>
            </w:pPr>
            <w:r w:rsidRPr="00AB42A9">
              <w:rPr>
                <w:u w:val="single"/>
                <w:lang w:val="ro-RO"/>
              </w:rPr>
              <w:t>Tratament</w:t>
            </w:r>
            <w:r w:rsidRPr="00AB42A9">
              <w:rPr>
                <w:lang w:val="ro-RO"/>
              </w:rPr>
              <w:t xml:space="preserve">: In cazul ingerarii unei cantitati mari de produs, se administreaza carbune activ sau se efectueaza un lavaj gastric. A se consulta un Centru de Informare Toxicologica </w:t>
            </w:r>
          </w:p>
          <w:p w:rsidR="00F66BCF" w:rsidRPr="00AB42A9" w:rsidRDefault="00F66BCF" w:rsidP="00AB42A9">
            <w:pPr>
              <w:pStyle w:val="NoSpacing"/>
              <w:rPr>
                <w:lang w:val="ro-RO"/>
              </w:rPr>
            </w:pPr>
            <w:r w:rsidRPr="00AB42A9">
              <w:rPr>
                <w:u w:val="single"/>
                <w:lang w:val="ro-RO"/>
              </w:rPr>
              <w:t>Informatii pentru medic si orice fel de asistenta medicala imediata si tratamentele speciale necesar</w:t>
            </w:r>
            <w:r w:rsidRPr="00AB42A9">
              <w:rPr>
                <w:lang w:val="ro-RO"/>
              </w:rPr>
              <w:t xml:space="preserve">e: </w:t>
            </w:r>
          </w:p>
          <w:p w:rsidR="007E7969" w:rsidRPr="00AB42A9" w:rsidRDefault="00F66BCF" w:rsidP="00AB42A9">
            <w:pPr>
              <w:pStyle w:val="NoSpacing"/>
              <w:rPr>
                <w:lang w:val="ro-RO"/>
              </w:rPr>
            </w:pPr>
            <w:r w:rsidRPr="00AB42A9">
              <w:rPr>
                <w:u w:val="single"/>
                <w:lang w:val="ro-RO"/>
              </w:rPr>
              <w:t>Antidot:</w:t>
            </w:r>
            <w:r w:rsidRPr="00AB42A9">
              <w:rPr>
                <w:lang w:val="ro-RO"/>
              </w:rPr>
              <w:t xml:space="preserve"> Vitamina K1 (sub supraveghere medicala).</w:t>
            </w:r>
          </w:p>
        </w:tc>
      </w:tr>
    </w:tbl>
    <w:p w:rsidR="00393522" w:rsidRPr="00AB42A9" w:rsidRDefault="00393522" w:rsidP="00AB42A9">
      <w:pPr>
        <w:pStyle w:val="NoSpacing"/>
        <w:rPr>
          <w:b/>
          <w:lang w:val="ro-RO"/>
        </w:rPr>
      </w:pPr>
    </w:p>
    <w:p w:rsidR="00B66405" w:rsidRPr="00AB42A9" w:rsidRDefault="00B66405" w:rsidP="00AB42A9">
      <w:pPr>
        <w:pStyle w:val="NoSpacing"/>
        <w:rPr>
          <w:b/>
          <w:lang w:val="ro-RO"/>
        </w:rPr>
      </w:pPr>
      <w:r w:rsidRPr="00AB42A9">
        <w:rPr>
          <w:b/>
          <w:lang w:val="ro-RO"/>
        </w:rPr>
        <w:t>XVI. MĂSURI PENTRU PROTEC</w:t>
      </w:r>
      <w:r w:rsidR="00400263" w:rsidRPr="00AB42A9">
        <w:rPr>
          <w:b/>
          <w:lang w:val="ro-RO"/>
        </w:rPr>
        <w:t>T</w:t>
      </w:r>
      <w:r w:rsidRPr="00AB42A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B42A9" w:rsidTr="006B235A">
        <w:tc>
          <w:tcPr>
            <w:tcW w:w="9923" w:type="dxa"/>
          </w:tcPr>
          <w:p w:rsidR="00F66BCF" w:rsidRPr="00AB42A9" w:rsidRDefault="00F66BCF" w:rsidP="00AB42A9">
            <w:pPr>
              <w:pStyle w:val="NoSpacing"/>
              <w:rPr>
                <w:u w:val="single"/>
                <w:lang w:val="ro-RO"/>
              </w:rPr>
            </w:pPr>
            <w:r w:rsidRPr="00AB42A9">
              <w:rPr>
                <w:u w:val="single"/>
                <w:lang w:val="ro-RO"/>
              </w:rPr>
              <w:t>Restrictii pentru utilizarea produsului biocid</w:t>
            </w:r>
          </w:p>
          <w:p w:rsidR="00F66BCF" w:rsidRPr="00AB42A9" w:rsidRDefault="00F66BCF" w:rsidP="00AB42A9">
            <w:pPr>
              <w:pStyle w:val="NoSpacing"/>
              <w:rPr>
                <w:lang w:val="ro-RO"/>
              </w:rPr>
            </w:pPr>
            <w:r w:rsidRPr="00AB42A9">
              <w:rPr>
                <w:lang w:val="ro-RO"/>
              </w:rPr>
              <w:t>Se va impiedica patrunderea in sol, in apele de suprafata, in sistemele de canalizare sau in apele din panza freatica .Se aplica numai in statii pentru momeala, rezistente la manipulare, marcate in mod corespunzator. Nu aplicati direct in vizuina.</w:t>
            </w:r>
          </w:p>
          <w:p w:rsidR="00F66BCF" w:rsidRPr="00AB42A9" w:rsidRDefault="00F66BCF" w:rsidP="00AB42A9">
            <w:pPr>
              <w:pStyle w:val="NoSpacing"/>
              <w:rPr>
                <w:u w:val="single"/>
                <w:lang w:val="ro-RO"/>
              </w:rPr>
            </w:pPr>
            <w:r w:rsidRPr="00AB42A9">
              <w:rPr>
                <w:u w:val="single"/>
                <w:lang w:val="ro-RO"/>
              </w:rPr>
              <w:t xml:space="preserve"> Masuri in caz de dispersie accidentala </w:t>
            </w:r>
          </w:p>
          <w:p w:rsidR="00F66BCF" w:rsidRPr="00AB42A9" w:rsidRDefault="00F66BCF" w:rsidP="00AB42A9">
            <w:pPr>
              <w:pStyle w:val="NoSpacing"/>
              <w:rPr>
                <w:lang w:val="ro-RO"/>
              </w:rPr>
            </w:pPr>
            <w:r w:rsidRPr="00AB42A9">
              <w:rPr>
                <w:lang w:val="ro-RO"/>
              </w:rPr>
              <w:t>Pe baza informatiilor disponibile nu este de asteptat ca produsul sa induca efecte adverse in mediu cand este utilizat conform instructiunilor. Cu toate acestea trebuie evitata cat mai mult expunerea solului la produsul formulat precum si patrunderea ecestuia in sol.Nu este de asteptat sa rezulte pierderi, acumulari de substanta activa in aer in timpul utilizarii.</w:t>
            </w:r>
          </w:p>
          <w:p w:rsidR="00F66BCF" w:rsidRPr="00AB42A9" w:rsidRDefault="00F66BCF" w:rsidP="00AB42A9">
            <w:pPr>
              <w:pStyle w:val="NoSpacing"/>
              <w:rPr>
                <w:u w:val="single"/>
                <w:lang w:val="ro-RO"/>
              </w:rPr>
            </w:pPr>
            <w:r w:rsidRPr="00AB42A9">
              <w:rPr>
                <w:u w:val="single"/>
                <w:lang w:val="ro-RO"/>
              </w:rPr>
              <w:t xml:space="preserve">Metode de decontaminare </w:t>
            </w:r>
          </w:p>
          <w:p w:rsidR="00B66405" w:rsidRPr="00AB42A9" w:rsidRDefault="00F66BCF" w:rsidP="00AB42A9">
            <w:pPr>
              <w:pStyle w:val="NoSpacing"/>
              <w:rPr>
                <w:lang w:val="ro-RO"/>
              </w:rPr>
            </w:pPr>
            <w:r w:rsidRPr="00AB42A9">
              <w:rPr>
                <w:lang w:val="ro-RO"/>
              </w:rPr>
              <w:lastRenderedPageBreak/>
              <w:t>In cazul dispersiei accidentale colectati mecanic si /sau cu echipamente corespunzatoare si plasati in recipiente inchise , adecvate pentru eliminare .</w:t>
            </w:r>
          </w:p>
        </w:tc>
      </w:tr>
    </w:tbl>
    <w:p w:rsidR="00FF3D0E" w:rsidRPr="00AB42A9" w:rsidRDefault="00FF3D0E" w:rsidP="00AB42A9">
      <w:pPr>
        <w:pStyle w:val="NoSpacing"/>
        <w:rPr>
          <w:b/>
          <w:lang w:val="fr-FR"/>
        </w:rPr>
      </w:pPr>
    </w:p>
    <w:p w:rsidR="00B66405" w:rsidRPr="00AB42A9" w:rsidRDefault="00B66405" w:rsidP="00AB42A9">
      <w:pPr>
        <w:pStyle w:val="NoSpacing"/>
        <w:rPr>
          <w:b/>
          <w:lang w:val="fr-FR"/>
        </w:rPr>
      </w:pPr>
      <w:r w:rsidRPr="00AB42A9">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AB42A9" w:rsidTr="00393522">
        <w:tc>
          <w:tcPr>
            <w:tcW w:w="9923" w:type="dxa"/>
          </w:tcPr>
          <w:p w:rsidR="008E16D5" w:rsidRPr="00AB42A9" w:rsidRDefault="008E16D5" w:rsidP="00AB42A9">
            <w:pPr>
              <w:pStyle w:val="NoSpacing"/>
              <w:rPr>
                <w:lang w:val="pt-PT"/>
              </w:rPr>
            </w:pPr>
            <w:r w:rsidRPr="00AB42A9">
              <w:rPr>
                <w:lang w:val="pt-PT"/>
              </w:rPr>
              <w:t>Momelile trebuie să fie depozitate în siguranță într-un mod care să reducă riscul consumului de către alte animale.</w:t>
            </w:r>
          </w:p>
          <w:p w:rsidR="008E16D5" w:rsidRPr="00AB42A9" w:rsidRDefault="008E16D5" w:rsidP="00AB42A9">
            <w:pPr>
              <w:pStyle w:val="NoSpacing"/>
              <w:rPr>
                <w:lang w:val="pt-PT"/>
              </w:rPr>
            </w:pPr>
            <w:r w:rsidRPr="00AB42A9">
              <w:rPr>
                <w:lang w:val="pt-PT"/>
              </w:rPr>
              <w:t>Produsul biocid se utilizează în capcane adecvate, protejate împotriva deschiderii și a deteriorări.</w:t>
            </w:r>
          </w:p>
          <w:p w:rsidR="008E16D5" w:rsidRPr="00AB42A9" w:rsidRDefault="008E16D5" w:rsidP="00AB42A9">
            <w:pPr>
              <w:pStyle w:val="NoSpacing"/>
              <w:rPr>
                <w:lang w:val="pt-PT"/>
              </w:rPr>
            </w:pPr>
            <w:r w:rsidRPr="00AB42A9">
              <w:rPr>
                <w:lang w:val="pt-PT"/>
              </w:rPr>
              <w:t>Amplasați produsul în locuri inaccesibile pentru păsări, animale de companie, animale de fermă și alte animale nevizate.</w:t>
            </w:r>
          </w:p>
          <w:p w:rsidR="008E16D5" w:rsidRPr="00AB42A9" w:rsidRDefault="008E16D5" w:rsidP="00AB42A9">
            <w:pPr>
              <w:pStyle w:val="NoSpacing"/>
              <w:rPr>
                <w:lang w:val="pt-PT"/>
              </w:rPr>
            </w:pPr>
            <w:r w:rsidRPr="00AB42A9">
              <w:rPr>
                <w:lang w:val="pt-PT"/>
              </w:rPr>
              <w:t>Amplasați produsul la distanță de alimente, băuturi și hrană pentru animale, precum și de ustensilele sau suprafețele aflate în contact cu acestea. Capcanele trebuie să fie fixate pe sol sau de alte structuri. Momeala trebuie să fie fixată pentru a nu putea fi îndepărtată din capcană.</w:t>
            </w:r>
          </w:p>
          <w:p w:rsidR="008E16D5" w:rsidRPr="00AB42A9" w:rsidRDefault="008E16D5" w:rsidP="00AB42A9">
            <w:pPr>
              <w:pStyle w:val="NoSpacing"/>
              <w:rPr>
                <w:lang w:val="pt-PT"/>
              </w:rPr>
            </w:pPr>
            <w:r w:rsidRPr="00AB42A9">
              <w:rPr>
                <w:lang w:val="pt-PT"/>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8E16D5" w:rsidRPr="00AB42A9" w:rsidRDefault="008E16D5" w:rsidP="00AB42A9">
            <w:pPr>
              <w:pStyle w:val="NoSpacing"/>
              <w:rPr>
                <w:lang w:val="pt-PT"/>
              </w:rPr>
            </w:pPr>
            <w:r w:rsidRPr="00AB42A9">
              <w:rPr>
                <w:lang w:val="pt-PT"/>
              </w:rPr>
              <w:t>Contactați un medic veterinar dacă produsul a fost ingerat de un animal de companie.</w:t>
            </w:r>
          </w:p>
          <w:p w:rsidR="00393522" w:rsidRPr="00AB42A9" w:rsidRDefault="008E16D5" w:rsidP="00AB42A9">
            <w:pPr>
              <w:pStyle w:val="NoSpacing"/>
              <w:rPr>
                <w:lang w:val="ro-RO"/>
              </w:rPr>
            </w:pPr>
            <w:r w:rsidRPr="00AB42A9">
              <w:rPr>
                <w:lang w:val="pt-PT"/>
              </w:rPr>
              <w:t>Pentru utilizarea la exterior, capcanele trebuie acoperite și amplasate în locuri strategice astfel încât să reducă la minimum expunerea speciilor nevizate.</w:t>
            </w:r>
            <w:r w:rsidRPr="00AB42A9">
              <w:rPr>
                <w:lang w:val="ro-RO"/>
              </w:rPr>
              <w:t xml:space="preserve"> Momeala trebuie să fie fixată pentru a nu putea fi îndepărtată din capcană. Se amplaseaza capcanele în zone fără risc de inundare.</w:t>
            </w:r>
          </w:p>
        </w:tc>
      </w:tr>
    </w:tbl>
    <w:p w:rsidR="00FF3D0E" w:rsidRPr="00AB42A9" w:rsidRDefault="00FF3D0E" w:rsidP="00AB42A9">
      <w:pPr>
        <w:pStyle w:val="NoSpacing"/>
        <w:rPr>
          <w:b/>
          <w:lang w:val="ro-RO"/>
        </w:rPr>
      </w:pPr>
    </w:p>
    <w:p w:rsidR="00B66405" w:rsidRPr="00AB42A9" w:rsidRDefault="00B66405" w:rsidP="00AB42A9">
      <w:pPr>
        <w:pStyle w:val="NoSpacing"/>
        <w:rPr>
          <w:b/>
          <w:lang w:val="ro-RO"/>
        </w:rPr>
      </w:pPr>
      <w:r w:rsidRPr="00AB42A9">
        <w:rPr>
          <w:b/>
          <w:lang w:val="ro-RO"/>
        </w:rPr>
        <w:t>XVIII.</w:t>
      </w:r>
      <w:r w:rsidR="00EF1059" w:rsidRPr="00AB42A9">
        <w:rPr>
          <w:b/>
          <w:lang w:val="ro-RO"/>
        </w:rPr>
        <w:t xml:space="preserve"> INSTRUCT</w:t>
      </w:r>
      <w:r w:rsidRPr="00AB42A9">
        <w:rPr>
          <w:b/>
          <w:lang w:val="ro-RO"/>
        </w:rPr>
        <w:t>IUNI PENTRU ELIMINAREA ÎN SIGURAN</w:t>
      </w:r>
      <w:r w:rsidR="00EF1059" w:rsidRPr="00AB42A9">
        <w:rPr>
          <w:b/>
          <w:lang w:val="ro-RO"/>
        </w:rPr>
        <w:t>T</w:t>
      </w:r>
      <w:r w:rsidRPr="00AB42A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B42A9" w:rsidTr="000E2EF7">
        <w:tc>
          <w:tcPr>
            <w:tcW w:w="9923" w:type="dxa"/>
          </w:tcPr>
          <w:p w:rsidR="007707AC" w:rsidRPr="00AB42A9" w:rsidRDefault="003E3953" w:rsidP="00AB42A9">
            <w:pPr>
              <w:pStyle w:val="NoSpacing"/>
              <w:rPr>
                <w:lang w:val="ro-RO"/>
              </w:rPr>
            </w:pPr>
            <w:r w:rsidRPr="00AB42A9">
              <w:rPr>
                <w:lang w:val="ro-RO"/>
              </w:rPr>
              <w:t>Eliminarea deseurilor de produs si a ambalajelor acestuia se face in conformitate cu prevederile Legii 211/2011 privind regimul deseurilor , de catre operatorii autorizati.</w:t>
            </w:r>
            <w:r w:rsidR="00F66BCF" w:rsidRPr="00AB42A9">
              <w:rPr>
                <w:lang w:val="ro-RO"/>
              </w:rPr>
              <w:t xml:space="preserve"> Recipientele goale, cu urme de produs, trebuie eliminate ca deseuri periculoase .</w:t>
            </w:r>
          </w:p>
        </w:tc>
      </w:tr>
      <w:tr w:rsidR="007707AC" w:rsidRPr="00AB42A9" w:rsidTr="000E2EF7">
        <w:tc>
          <w:tcPr>
            <w:tcW w:w="9923" w:type="dxa"/>
          </w:tcPr>
          <w:p w:rsidR="007707AC" w:rsidRPr="00AB42A9" w:rsidRDefault="007707AC" w:rsidP="00AB42A9">
            <w:pPr>
              <w:pStyle w:val="NoSpacing"/>
              <w:rPr>
                <w:lang w:val="ro-RO"/>
              </w:rPr>
            </w:pPr>
            <w:r w:rsidRPr="00AB42A9">
              <w:rPr>
                <w:lang w:val="ro-RO"/>
              </w:rPr>
              <w:t>Ambalaj:</w:t>
            </w:r>
            <w:r w:rsidRPr="00AB42A9">
              <w:rPr>
                <w:i/>
                <w:lang w:val="ro-RO"/>
              </w:rPr>
              <w:t xml:space="preserve"> </w:t>
            </w:r>
            <w:r w:rsidRPr="00AB42A9">
              <w:rPr>
                <w:lang w:val="ro-RO"/>
              </w:rPr>
              <w:t>Nu se reutilizează ambalajul și nu se eliberează în mediu produsul biocid</w:t>
            </w:r>
          </w:p>
        </w:tc>
      </w:tr>
    </w:tbl>
    <w:p w:rsidR="00FF3D0E" w:rsidRPr="00AB42A9" w:rsidRDefault="00FF3D0E" w:rsidP="00AB42A9">
      <w:pPr>
        <w:rPr>
          <w:b/>
          <w:color w:val="000000"/>
          <w:lang w:val="ro-RO"/>
        </w:rPr>
      </w:pPr>
    </w:p>
    <w:p w:rsidR="008E16D5" w:rsidRPr="00AB42A9" w:rsidRDefault="00B66405" w:rsidP="00AB42A9">
      <w:pPr>
        <w:pStyle w:val="NoSpacing"/>
      </w:pPr>
      <w:r w:rsidRPr="00AB42A9">
        <w:rPr>
          <w:b/>
          <w:lang w:val="ro-RO"/>
        </w:rPr>
        <w:t>XIX.</w:t>
      </w:r>
      <w:r w:rsidRPr="00AB42A9">
        <w:rPr>
          <w:lang w:val="ro-RO"/>
        </w:rPr>
        <w:t xml:space="preserve"> </w:t>
      </w:r>
      <w:r w:rsidRPr="00AB42A9">
        <w:rPr>
          <w:b/>
          <w:lang w:val="ro-RO"/>
        </w:rPr>
        <w:t>CONDI</w:t>
      </w:r>
      <w:r w:rsidR="00EF1059" w:rsidRPr="00AB42A9">
        <w:rPr>
          <w:b/>
          <w:lang w:val="ro-RO"/>
        </w:rPr>
        <w:t>T</w:t>
      </w:r>
      <w:r w:rsidRPr="00AB42A9">
        <w:rPr>
          <w:b/>
          <w:lang w:val="ro-RO"/>
        </w:rPr>
        <w:t>IILE DE DEPOZITARE</w:t>
      </w:r>
      <w:r w:rsidRPr="00AB42A9">
        <w:rPr>
          <w:lang w:val="ro-RO"/>
        </w:rPr>
        <w:t xml:space="preserve"> </w:t>
      </w:r>
      <w:r w:rsidR="006E4D8B" w:rsidRPr="00AB42A9">
        <w:rPr>
          <w:lang w:val="ro-RO"/>
        </w:rPr>
        <w:t>:</w:t>
      </w:r>
      <w:r w:rsidR="001521AD" w:rsidRPr="00AB42A9">
        <w:rPr>
          <w:lang w:val="it-IT"/>
        </w:rPr>
        <w:t xml:space="preserve"> </w:t>
      </w:r>
      <w:r w:rsidR="008E16D5" w:rsidRPr="00AB42A9">
        <w:t xml:space="preserve">A se </w:t>
      </w:r>
      <w:proofErr w:type="spellStart"/>
      <w:r w:rsidR="008E16D5" w:rsidRPr="00AB42A9">
        <w:t>depozita</w:t>
      </w:r>
      <w:proofErr w:type="spellEnd"/>
      <w:r w:rsidR="008E16D5" w:rsidRPr="00AB42A9">
        <w:t xml:space="preserve"> sub </w:t>
      </w:r>
      <w:proofErr w:type="spellStart"/>
      <w:r w:rsidR="008E16D5" w:rsidRPr="00AB42A9">
        <w:t>cheie</w:t>
      </w:r>
      <w:proofErr w:type="spellEnd"/>
      <w:r w:rsidR="008E16D5" w:rsidRPr="00AB42A9">
        <w:t>.</w:t>
      </w:r>
    </w:p>
    <w:p w:rsidR="008E16D5" w:rsidRPr="00AB42A9" w:rsidRDefault="008E16D5" w:rsidP="00AB42A9">
      <w:pPr>
        <w:pStyle w:val="NoSpacing"/>
      </w:pPr>
      <w:proofErr w:type="gramStart"/>
      <w:r w:rsidRPr="00AB42A9">
        <w:t xml:space="preserve">Se </w:t>
      </w:r>
      <w:proofErr w:type="spellStart"/>
      <w:r w:rsidRPr="00AB42A9">
        <w:t>depozitează</w:t>
      </w:r>
      <w:proofErr w:type="spellEnd"/>
      <w:r w:rsidRPr="00AB42A9">
        <w:t xml:space="preserve"> </w:t>
      </w:r>
      <w:proofErr w:type="spellStart"/>
      <w:r w:rsidRPr="00AB42A9">
        <w:t>în</w:t>
      </w:r>
      <w:proofErr w:type="spellEnd"/>
      <w:r w:rsidRPr="00AB42A9">
        <w:t xml:space="preserve"> </w:t>
      </w:r>
      <w:proofErr w:type="spellStart"/>
      <w:r w:rsidRPr="00AB42A9">
        <w:t>locuri</w:t>
      </w:r>
      <w:proofErr w:type="spellEnd"/>
      <w:r w:rsidRPr="00AB42A9">
        <w:t xml:space="preserve"> </w:t>
      </w:r>
      <w:proofErr w:type="spellStart"/>
      <w:r w:rsidRPr="00AB42A9">
        <w:t>inaccesibile</w:t>
      </w:r>
      <w:proofErr w:type="spellEnd"/>
      <w:r w:rsidRPr="00AB42A9">
        <w:t xml:space="preserve">, </w:t>
      </w:r>
      <w:proofErr w:type="spellStart"/>
      <w:r w:rsidRPr="00AB42A9">
        <w:t>păsărilor</w:t>
      </w:r>
      <w:proofErr w:type="spellEnd"/>
      <w:r w:rsidRPr="00AB42A9">
        <w:t xml:space="preserve">, </w:t>
      </w:r>
      <w:proofErr w:type="spellStart"/>
      <w:r w:rsidRPr="00AB42A9">
        <w:t>animalelor</w:t>
      </w:r>
      <w:proofErr w:type="spellEnd"/>
      <w:r w:rsidRPr="00AB42A9">
        <w:t xml:space="preserve"> de </w:t>
      </w:r>
      <w:proofErr w:type="spellStart"/>
      <w:r w:rsidRPr="00AB42A9">
        <w:t>companie</w:t>
      </w:r>
      <w:proofErr w:type="spellEnd"/>
      <w:r w:rsidRPr="00AB42A9">
        <w:t xml:space="preserve"> </w:t>
      </w:r>
      <w:proofErr w:type="spellStart"/>
      <w:r w:rsidRPr="00AB42A9">
        <w:t>și</w:t>
      </w:r>
      <w:proofErr w:type="spellEnd"/>
      <w:r w:rsidRPr="00AB42A9">
        <w:t xml:space="preserve"> </w:t>
      </w:r>
      <w:proofErr w:type="spellStart"/>
      <w:r w:rsidRPr="00AB42A9">
        <w:t>animalelor</w:t>
      </w:r>
      <w:proofErr w:type="spellEnd"/>
      <w:r w:rsidRPr="00AB42A9">
        <w:t xml:space="preserve"> de </w:t>
      </w:r>
      <w:proofErr w:type="spellStart"/>
      <w:r w:rsidRPr="00AB42A9">
        <w:t>fermă</w:t>
      </w:r>
      <w:proofErr w:type="spellEnd"/>
      <w:r w:rsidRPr="00AB42A9">
        <w:t>.</w:t>
      </w:r>
      <w:proofErr w:type="gramEnd"/>
    </w:p>
    <w:p w:rsidR="001521AD" w:rsidRPr="00AB42A9" w:rsidRDefault="008E16D5" w:rsidP="00AB42A9">
      <w:pPr>
        <w:pStyle w:val="NoSpacing"/>
      </w:pPr>
      <w:r w:rsidRPr="00AB42A9">
        <w:rPr>
          <w:lang w:val="ro-RO"/>
        </w:rPr>
        <w:t>A se depozita într-un loc uscat, răcoros și bine ventilat. Păstrați momeala în ambalajul original, închis și ferit de lumină directă a soarelui.</w:t>
      </w:r>
    </w:p>
    <w:p w:rsidR="00EA12B3" w:rsidRPr="00AB42A9" w:rsidRDefault="00EA12B3" w:rsidP="00AB42A9">
      <w:pPr>
        <w:rPr>
          <w:rFonts w:eastAsiaTheme="minorHAnsi"/>
        </w:rPr>
      </w:pPr>
    </w:p>
    <w:p w:rsidR="001D43BA" w:rsidRPr="00AB42A9" w:rsidRDefault="00B66405" w:rsidP="00AB42A9">
      <w:pPr>
        <w:rPr>
          <w:b/>
          <w:lang w:val="ro-RO"/>
        </w:rPr>
      </w:pPr>
      <w:r w:rsidRPr="00AB42A9">
        <w:rPr>
          <w:lang w:val="ro-RO"/>
        </w:rPr>
        <w:t>DURATA DE CONSERVARE A PRODUSELOR BIOCIDE ÎN CONDI</w:t>
      </w:r>
      <w:r w:rsidR="00EF1059" w:rsidRPr="00AB42A9">
        <w:rPr>
          <w:lang w:val="ro-RO"/>
        </w:rPr>
        <w:t>T</w:t>
      </w:r>
      <w:r w:rsidRPr="00AB42A9">
        <w:rPr>
          <w:lang w:val="ro-RO"/>
        </w:rPr>
        <w:t xml:space="preserve">II NORMALE DE DEPOZITARE </w:t>
      </w:r>
      <w:r w:rsidR="007406C6" w:rsidRPr="00AB42A9">
        <w:rPr>
          <w:b/>
          <w:lang w:val="ro-RO"/>
        </w:rPr>
        <w:t xml:space="preserve">: </w:t>
      </w:r>
    </w:p>
    <w:p w:rsidR="00AB42A9" w:rsidRDefault="00AB42A9" w:rsidP="00AB42A9">
      <w:pPr>
        <w:pStyle w:val="NoSpacing"/>
        <w:rPr>
          <w:b/>
          <w:lang w:val="ro-RO"/>
        </w:rPr>
      </w:pPr>
    </w:p>
    <w:p w:rsidR="001521AD" w:rsidRPr="00AB42A9" w:rsidRDefault="0003534F" w:rsidP="00AB42A9">
      <w:pPr>
        <w:pStyle w:val="NoSpacing"/>
        <w:rPr>
          <w:lang w:val="ro-RO"/>
        </w:rPr>
      </w:pPr>
      <w:r w:rsidRPr="00AB42A9">
        <w:rPr>
          <w:b/>
          <w:lang w:val="ro-RO"/>
        </w:rPr>
        <w:t>XX.</w:t>
      </w:r>
      <w:r w:rsidR="00D60970" w:rsidRPr="00AB42A9">
        <w:rPr>
          <w:b/>
          <w:lang w:val="ro-RO"/>
        </w:rPr>
        <w:t xml:space="preserve"> </w:t>
      </w:r>
      <w:r w:rsidR="00B66405" w:rsidRPr="00AB42A9">
        <w:rPr>
          <w:b/>
          <w:lang w:val="ro-RO"/>
        </w:rPr>
        <w:t>ALTE INFORMA</w:t>
      </w:r>
      <w:r w:rsidR="00EF1059" w:rsidRPr="00AB42A9">
        <w:rPr>
          <w:b/>
          <w:lang w:val="ro-RO"/>
        </w:rPr>
        <w:t>T</w:t>
      </w:r>
      <w:r w:rsidR="004D1157" w:rsidRPr="00AB42A9">
        <w:rPr>
          <w:b/>
          <w:lang w:val="ro-RO"/>
        </w:rPr>
        <w:t xml:space="preserve">II: </w:t>
      </w:r>
    </w:p>
    <w:p w:rsidR="00F66BCF" w:rsidRPr="00AB42A9" w:rsidRDefault="00F66BCF" w:rsidP="00AB42A9">
      <w:pPr>
        <w:pStyle w:val="NoSpacing"/>
        <w:rPr>
          <w:lang w:val="ro-RO"/>
        </w:rPr>
      </w:pPr>
      <w:r w:rsidRPr="00AB42A9">
        <w:rPr>
          <w:lang w:val="ro-RO"/>
        </w:rPr>
        <w:t>Datorită acțiunii întârziate, rodenticidele cu anticoagulant sunt eficiente la 4 până la 10 zile de la consumarea momelii. </w:t>
      </w:r>
    </w:p>
    <w:p w:rsidR="00F66BCF" w:rsidRPr="00AB42A9" w:rsidRDefault="00F66BCF" w:rsidP="00AB42A9">
      <w:pPr>
        <w:pStyle w:val="NoSpacing"/>
        <w:rPr>
          <w:lang w:val="ro-RO"/>
        </w:rPr>
      </w:pPr>
      <w:r w:rsidRPr="00AB42A9">
        <w:rPr>
          <w:lang w:val="ro-RO"/>
        </w:rPr>
        <w:t>Rozătoarele pot fi purtătoare de boli. Nu atingeți rozătoarele moarte cu mâinile neprotejate, utilizați mănuși sau instrumente cum ar fi cleștii pentru preluarea acestora.</w:t>
      </w:r>
    </w:p>
    <w:p w:rsidR="00F66BCF" w:rsidRPr="00AB42A9" w:rsidRDefault="00F66BCF" w:rsidP="00AB42A9">
      <w:pPr>
        <w:pStyle w:val="NoSpacing"/>
        <w:rPr>
          <w:lang w:val="ro-RO"/>
        </w:rPr>
      </w:pPr>
      <w:r w:rsidRPr="00AB42A9">
        <w:rPr>
          <w:lang w:val="ro-RO"/>
        </w:rPr>
        <w:t>Acest produs conține un agent amar și un colorant.</w:t>
      </w:r>
    </w:p>
    <w:p w:rsidR="00F66BCF" w:rsidRPr="00AB42A9" w:rsidRDefault="00F66BCF" w:rsidP="00AB42A9">
      <w:pPr>
        <w:pStyle w:val="NoSpacing"/>
        <w:rPr>
          <w:lang w:val="ro-RO"/>
        </w:rPr>
      </w:pPr>
      <w:r w:rsidRPr="00AB42A9">
        <w:rPr>
          <w:lang w:val="ro-RO"/>
        </w:rPr>
        <w:lastRenderedPageBreak/>
        <w:t>Avand in vedere efectele potentiale pentru sanatatea umana , se recomanda citirea cu mare atentie a instructiunilor de pe eticheta si respectarea lor.</w:t>
      </w:r>
    </w:p>
    <w:p w:rsidR="00F66BCF" w:rsidRPr="00AB42A9" w:rsidRDefault="00F66BCF" w:rsidP="00AB42A9">
      <w:pPr>
        <w:pStyle w:val="NoSpacing"/>
        <w:rPr>
          <w:u w:val="single"/>
          <w:lang w:val="ro-RO"/>
        </w:rPr>
      </w:pPr>
      <w:r w:rsidRPr="00AB42A9">
        <w:rPr>
          <w:u w:val="single"/>
          <w:lang w:val="ro-RO"/>
        </w:rPr>
        <w:t>Respectarea restrictiilor pentru utilizarea produsului biocid</w:t>
      </w:r>
    </w:p>
    <w:p w:rsidR="00F66BCF" w:rsidRPr="00AB42A9" w:rsidRDefault="00F66BCF" w:rsidP="00AB42A9">
      <w:pPr>
        <w:pStyle w:val="NoSpacing"/>
        <w:rPr>
          <w:lang w:val="ro-RO"/>
        </w:rPr>
      </w:pPr>
      <w:r w:rsidRPr="00AB42A9">
        <w:rPr>
          <w:lang w:val="ro-RO"/>
        </w:rPr>
        <w:t>Se va impiedica patrunderea in sol, in apele de suprafata, in sistemele de canalizare sau in apele din panza freatica .Se aplica numai in statii pentru momeala, rezistente la manipulare, marcate in mod corespunzator. Nu aplicati direct in vizuina.</w:t>
      </w:r>
    </w:p>
    <w:p w:rsidR="00C15D60" w:rsidRPr="00AB42A9" w:rsidRDefault="00C15D60" w:rsidP="00AB42A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B42A9" w:rsidTr="006B235A">
        <w:tc>
          <w:tcPr>
            <w:tcW w:w="9923" w:type="dxa"/>
          </w:tcPr>
          <w:p w:rsidR="00B66405" w:rsidRPr="00AB42A9" w:rsidRDefault="00B66405" w:rsidP="00AB42A9">
            <w:pPr>
              <w:pStyle w:val="NoSpacing"/>
              <w:rPr>
                <w:lang w:val="ro-RO"/>
              </w:rPr>
            </w:pPr>
            <w:r w:rsidRPr="00AB42A9">
              <w:rPr>
                <w:lang w:val="ro-RO"/>
              </w:rPr>
              <w:t>Prezenta autoriza</w:t>
            </w:r>
            <w:r w:rsidR="007707AC" w:rsidRPr="00AB42A9">
              <w:rPr>
                <w:lang w:val="ro-RO"/>
              </w:rPr>
              <w:t>t</w:t>
            </w:r>
            <w:r w:rsidRPr="00AB42A9">
              <w:rPr>
                <w:lang w:val="ro-RO"/>
              </w:rPr>
              <w:t>ie este înso</w:t>
            </w:r>
            <w:r w:rsidR="007707AC" w:rsidRPr="00AB42A9">
              <w:rPr>
                <w:lang w:val="ro-RO"/>
              </w:rPr>
              <w:t>t</w:t>
            </w:r>
            <w:r w:rsidRPr="00AB42A9">
              <w:rPr>
                <w:lang w:val="ro-RO"/>
              </w:rPr>
              <w:t>ită de următoarele documente :</w:t>
            </w:r>
          </w:p>
          <w:p w:rsidR="00B66405" w:rsidRPr="00AB42A9" w:rsidRDefault="0089407B" w:rsidP="00AB42A9">
            <w:pPr>
              <w:pStyle w:val="NoSpacing"/>
              <w:rPr>
                <w:lang w:val="ro-RO"/>
              </w:rPr>
            </w:pPr>
            <w:r w:rsidRPr="00AB42A9">
              <w:rPr>
                <w:lang w:val="ro-RO"/>
              </w:rPr>
              <w:t>-</w:t>
            </w:r>
            <w:r w:rsidR="00B66405" w:rsidRPr="00AB42A9">
              <w:rPr>
                <w:lang w:val="ro-RO"/>
              </w:rPr>
              <w:t>proiect de etichetă a produsului biocid</w:t>
            </w:r>
          </w:p>
          <w:p w:rsidR="00B66405" w:rsidRPr="00AB42A9" w:rsidRDefault="0089407B" w:rsidP="00AB42A9">
            <w:pPr>
              <w:pStyle w:val="NoSpacing"/>
              <w:rPr>
                <w:lang w:val="ro-RO"/>
              </w:rPr>
            </w:pPr>
            <w:r w:rsidRPr="00AB42A9">
              <w:rPr>
                <w:lang w:val="ro-RO"/>
              </w:rPr>
              <w:t>-</w:t>
            </w:r>
            <w:r w:rsidR="00B66405" w:rsidRPr="00AB42A9">
              <w:rPr>
                <w:lang w:val="ro-RO"/>
              </w:rPr>
              <w:t>fi</w:t>
            </w:r>
            <w:r w:rsidR="007707AC" w:rsidRPr="00AB42A9">
              <w:rPr>
                <w:lang w:val="ro-RO"/>
              </w:rPr>
              <w:t>s</w:t>
            </w:r>
            <w:r w:rsidR="00B66405" w:rsidRPr="00AB42A9">
              <w:rPr>
                <w:lang w:val="ro-RO"/>
              </w:rPr>
              <w:t>a cu date de securitate a produsului biocid</w:t>
            </w:r>
          </w:p>
          <w:p w:rsidR="00B66405" w:rsidRPr="00AB42A9" w:rsidRDefault="0089407B" w:rsidP="00AB42A9">
            <w:pPr>
              <w:pStyle w:val="NoSpacing"/>
              <w:rPr>
                <w:lang w:val="ro-RO"/>
              </w:rPr>
            </w:pPr>
            <w:r w:rsidRPr="00AB42A9">
              <w:rPr>
                <w:lang w:val="ro-RO"/>
              </w:rPr>
              <w:t>-</w:t>
            </w:r>
            <w:r w:rsidR="00B66405" w:rsidRPr="00AB42A9">
              <w:rPr>
                <w:lang w:val="ro-RO"/>
              </w:rPr>
              <w:t xml:space="preserve">rezumatul caracteristicilor produsului biocid </w:t>
            </w:r>
          </w:p>
        </w:tc>
      </w:tr>
    </w:tbl>
    <w:p w:rsidR="00B66405" w:rsidRPr="00AB42A9" w:rsidRDefault="00B66405" w:rsidP="00AB42A9">
      <w:pPr>
        <w:numPr>
          <w:ilvl w:val="0"/>
          <w:numId w:val="7"/>
        </w:numPr>
        <w:ind w:left="709"/>
        <w:rPr>
          <w:lang w:val="ro-RO"/>
        </w:rPr>
      </w:pPr>
      <w:r w:rsidRPr="00AB42A9">
        <w:rPr>
          <w:lang w:val="ro-RO"/>
        </w:rPr>
        <w:t>Este obligatorie transmiterea de către de</w:t>
      </w:r>
      <w:r w:rsidR="007707AC" w:rsidRPr="00AB42A9">
        <w:rPr>
          <w:lang w:val="ro-RO"/>
        </w:rPr>
        <w:t>tinătorul autorizatiei a fis</w:t>
      </w:r>
      <w:r w:rsidRPr="00AB42A9">
        <w:rPr>
          <w:lang w:val="ro-RO"/>
        </w:rPr>
        <w:t>ei cu date de</w:t>
      </w:r>
      <w:r w:rsidR="007707AC" w:rsidRPr="00AB42A9">
        <w:rPr>
          <w:lang w:val="ro-RO"/>
        </w:rPr>
        <w:t xml:space="preserve"> securitate către Institutul Nat</w:t>
      </w:r>
      <w:r w:rsidRPr="00AB42A9">
        <w:rPr>
          <w:lang w:val="ro-RO"/>
        </w:rPr>
        <w:t xml:space="preserve">ional de Sănătate Publică </w:t>
      </w:r>
      <w:r w:rsidR="007707AC" w:rsidRPr="00AB42A9">
        <w:rPr>
          <w:lang w:val="ro-RO"/>
        </w:rPr>
        <w:t>– Biroul RSI s</w:t>
      </w:r>
      <w:r w:rsidRPr="00AB42A9">
        <w:rPr>
          <w:lang w:val="ro-RO"/>
        </w:rPr>
        <w:t>i Informare Toxicologică</w:t>
      </w:r>
    </w:p>
    <w:p w:rsidR="00B66405" w:rsidRPr="00AB42A9" w:rsidRDefault="00B66405" w:rsidP="00AB42A9">
      <w:pPr>
        <w:numPr>
          <w:ilvl w:val="0"/>
          <w:numId w:val="7"/>
        </w:numPr>
        <w:ind w:left="709"/>
        <w:rPr>
          <w:lang w:val="ro-RO"/>
        </w:rPr>
      </w:pPr>
      <w:r w:rsidRPr="00AB42A9">
        <w:rPr>
          <w:lang w:val="ro-RO"/>
        </w:rPr>
        <w:t>P</w:t>
      </w:r>
      <w:r w:rsidR="007707AC" w:rsidRPr="00AB42A9">
        <w:rPr>
          <w:lang w:val="ro-RO"/>
        </w:rPr>
        <w:t>rezentul document poate fi însot</w:t>
      </w:r>
      <w:r w:rsidRPr="00AB42A9">
        <w:rPr>
          <w:lang w:val="ro-RO"/>
        </w:rPr>
        <w:t>it de anexă în cazul modificărilor administrative</w:t>
      </w:r>
    </w:p>
    <w:p w:rsidR="00AB42A9" w:rsidRDefault="00AB42A9" w:rsidP="00AB42A9">
      <w:pPr>
        <w:ind w:firstLine="709"/>
        <w:jc w:val="both"/>
        <w:rPr>
          <w:lang w:val="ro-RO"/>
        </w:rPr>
      </w:pPr>
    </w:p>
    <w:p w:rsidR="00B66405" w:rsidRPr="00AB42A9" w:rsidRDefault="00AB42A9" w:rsidP="00AB42A9">
      <w:pPr>
        <w:ind w:firstLine="709"/>
        <w:jc w:val="both"/>
        <w:rPr>
          <w:lang w:val="ro-RO"/>
        </w:rPr>
      </w:pPr>
      <w:r w:rsidRPr="00AB42A9">
        <w:rPr>
          <w:lang w:val="ro-RO"/>
        </w:rPr>
        <w:t xml:space="preserve">Acest certificat reprezinta reinnoirea certificatului pentru autorizarea produsului biocid </w:t>
      </w:r>
      <w:r w:rsidRPr="00AB42A9">
        <w:rPr>
          <w:lang w:val="ro-RO"/>
        </w:rPr>
        <w:t>nr. RO/2013/0025/MRA/IT/2012/0009/AUT</w:t>
      </w:r>
    </w:p>
    <w:p w:rsidR="00AB42A9" w:rsidRDefault="00B66405" w:rsidP="00AB42A9">
      <w:pPr>
        <w:pStyle w:val="NoSpacing"/>
        <w:rPr>
          <w:color w:val="FF0000"/>
          <w:lang w:val="ro-RO"/>
        </w:rPr>
      </w:pPr>
      <w:r w:rsidRPr="00AB42A9">
        <w:rPr>
          <w:color w:val="FF0000"/>
          <w:lang w:val="ro-RO"/>
        </w:rPr>
        <w:tab/>
      </w:r>
      <w:r w:rsidRPr="00AB42A9">
        <w:rPr>
          <w:color w:val="FF0000"/>
          <w:lang w:val="ro-RO"/>
        </w:rPr>
        <w:tab/>
      </w:r>
      <w:r w:rsidRPr="00AB42A9">
        <w:rPr>
          <w:color w:val="FF0000"/>
          <w:lang w:val="ro-RO"/>
        </w:rPr>
        <w:tab/>
      </w:r>
      <w:r w:rsidRPr="00AB42A9">
        <w:rPr>
          <w:color w:val="FF0000"/>
          <w:lang w:val="ro-RO"/>
        </w:rPr>
        <w:tab/>
      </w:r>
      <w:r w:rsidRPr="00AB42A9">
        <w:rPr>
          <w:color w:val="FF0000"/>
          <w:lang w:val="ro-RO"/>
        </w:rPr>
        <w:tab/>
      </w:r>
      <w:r w:rsidRPr="00AB42A9">
        <w:rPr>
          <w:color w:val="FF0000"/>
          <w:lang w:val="ro-RO"/>
        </w:rPr>
        <w:tab/>
      </w:r>
      <w:r w:rsidRPr="00AB42A9">
        <w:rPr>
          <w:color w:val="FF0000"/>
          <w:lang w:val="ro-RO"/>
        </w:rPr>
        <w:tab/>
      </w:r>
    </w:p>
    <w:p w:rsidR="00322FFE" w:rsidRPr="00AB42A9" w:rsidRDefault="00AB42A9" w:rsidP="00AB42A9">
      <w:pPr>
        <w:pStyle w:val="NoSpacing"/>
        <w:rPr>
          <w:lang w:val="ro-RO"/>
        </w:rPr>
      </w:pPr>
      <w:r>
        <w:rPr>
          <w:color w:val="FF0000"/>
          <w:lang w:val="ro-RO"/>
        </w:rPr>
        <w:tab/>
      </w:r>
      <w:r>
        <w:rPr>
          <w:color w:val="FF0000"/>
          <w:lang w:val="ro-RO"/>
        </w:rPr>
        <w:tab/>
      </w:r>
      <w:r>
        <w:rPr>
          <w:color w:val="FF0000"/>
          <w:lang w:val="ro-RO"/>
        </w:rPr>
        <w:tab/>
      </w:r>
      <w:r>
        <w:rPr>
          <w:color w:val="FF0000"/>
          <w:lang w:val="ro-RO"/>
        </w:rPr>
        <w:tab/>
      </w:r>
      <w:r>
        <w:rPr>
          <w:color w:val="FF0000"/>
          <w:lang w:val="ro-RO"/>
        </w:rPr>
        <w:tab/>
      </w:r>
      <w:r>
        <w:rPr>
          <w:color w:val="FF0000"/>
          <w:lang w:val="ro-RO"/>
        </w:rPr>
        <w:tab/>
      </w:r>
      <w:r>
        <w:rPr>
          <w:color w:val="FF0000"/>
          <w:lang w:val="ro-RO"/>
        </w:rPr>
        <w:tab/>
      </w:r>
      <w:r w:rsidR="00B66405" w:rsidRPr="00AB42A9">
        <w:rPr>
          <w:color w:val="FF0000"/>
          <w:lang w:val="ro-RO"/>
        </w:rPr>
        <w:tab/>
      </w:r>
      <w:r w:rsidR="00B66405" w:rsidRPr="00AB42A9">
        <w:rPr>
          <w:lang w:val="ro-RO"/>
        </w:rPr>
        <w:t>PRE</w:t>
      </w:r>
      <w:r w:rsidR="00A616BE" w:rsidRPr="00AB42A9">
        <w:rPr>
          <w:lang w:val="ro-RO"/>
        </w:rPr>
        <w:t>S</w:t>
      </w:r>
      <w:r w:rsidR="00B66405" w:rsidRPr="00AB42A9">
        <w:rPr>
          <w:lang w:val="ro-RO"/>
        </w:rPr>
        <w:t>EDINTE,</w:t>
      </w:r>
    </w:p>
    <w:p w:rsidR="00A04268" w:rsidRPr="00AB42A9" w:rsidRDefault="00A04268" w:rsidP="00AB42A9">
      <w:pPr>
        <w:pStyle w:val="NoSpacing"/>
        <w:rPr>
          <w:lang w:val="ro-RO"/>
        </w:rPr>
      </w:pPr>
      <w:r w:rsidRPr="00AB42A9">
        <w:rPr>
          <w:lang w:val="ro-RO"/>
        </w:rPr>
        <w:tab/>
      </w:r>
      <w:r w:rsidRPr="00AB42A9">
        <w:rPr>
          <w:lang w:val="ro-RO"/>
        </w:rPr>
        <w:tab/>
      </w:r>
      <w:r w:rsidRPr="00AB42A9">
        <w:rPr>
          <w:lang w:val="ro-RO"/>
        </w:rPr>
        <w:tab/>
      </w:r>
      <w:r w:rsidRPr="00AB42A9">
        <w:rPr>
          <w:lang w:val="ro-RO"/>
        </w:rPr>
        <w:tab/>
      </w:r>
      <w:r w:rsidRPr="00AB42A9">
        <w:rPr>
          <w:lang w:val="ro-RO"/>
        </w:rPr>
        <w:tab/>
      </w:r>
      <w:r w:rsidRPr="00AB42A9">
        <w:rPr>
          <w:lang w:val="ro-RO"/>
        </w:rPr>
        <w:tab/>
      </w:r>
      <w:r w:rsidRPr="00AB42A9">
        <w:rPr>
          <w:lang w:val="ro-RO"/>
        </w:rPr>
        <w:tab/>
      </w:r>
      <w:r w:rsidRPr="00AB42A9">
        <w:rPr>
          <w:lang w:val="ro-RO"/>
        </w:rPr>
        <w:tab/>
        <w:t>Dr. Chim. Gabriela Cilinca</w:t>
      </w:r>
    </w:p>
    <w:p w:rsidR="00016938" w:rsidRPr="007707AC" w:rsidRDefault="00016938" w:rsidP="00AB42A9">
      <w:r w:rsidRPr="00AB42A9">
        <w:rPr>
          <w:lang w:val="ro-RO"/>
        </w:rPr>
        <w:tab/>
      </w:r>
      <w:r w:rsidRPr="00AB42A9">
        <w:rPr>
          <w:lang w:val="ro-RO"/>
        </w:rPr>
        <w:tab/>
      </w:r>
      <w:r w:rsidRPr="00AB42A9">
        <w:rPr>
          <w:lang w:val="ro-RO"/>
        </w:rPr>
        <w:tab/>
      </w:r>
      <w:r w:rsidRPr="00AB42A9">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13" w:rsidRDefault="003D0B13">
      <w:r>
        <w:separator/>
      </w:r>
    </w:p>
  </w:endnote>
  <w:endnote w:type="continuationSeparator" w:id="0">
    <w:p w:rsidR="003D0B13" w:rsidRDefault="003D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B42A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B42A9">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3D0B13" w:rsidP="007716CC">
          <w:pPr>
            <w:pStyle w:val="Header"/>
            <w:jc w:val="center"/>
            <w:rPr>
              <w:rFonts w:ascii="Arial" w:hAnsi="Arial"/>
              <w:sz w:val="6"/>
            </w:rPr>
          </w:pPr>
        </w:p>
        <w:p w:rsidR="00C42415" w:rsidRPr="00AB42A9" w:rsidRDefault="00A50DBB" w:rsidP="00E65F9D">
          <w:pPr>
            <w:pStyle w:val="Header"/>
          </w:pPr>
          <w:r>
            <w:t xml:space="preserve">            </w:t>
          </w:r>
          <w:proofErr w:type="spellStart"/>
          <w:r w:rsidR="00B66405" w:rsidRPr="00AB42A9">
            <w:t>Autorizatie</w:t>
          </w:r>
          <w:proofErr w:type="spellEnd"/>
          <w:r w:rsidR="00B66405" w:rsidRPr="00AB42A9">
            <w:t xml:space="preserve"> </w:t>
          </w:r>
          <w:proofErr w:type="spellStart"/>
          <w:r w:rsidR="00B66405" w:rsidRPr="00AB42A9">
            <w:t>nr</w:t>
          </w:r>
          <w:proofErr w:type="spellEnd"/>
          <w:r w:rsidR="00B66405" w:rsidRPr="00AB42A9">
            <w:t>.</w:t>
          </w:r>
          <w:r w:rsidRPr="00AB42A9">
            <w:rPr>
              <w:lang w:val="it-IT"/>
            </w:rPr>
            <w:t xml:space="preserve"> </w:t>
          </w:r>
          <w:r w:rsidR="00AB42A9" w:rsidRPr="00AB42A9">
            <w:rPr>
              <w:lang w:val="it-IT"/>
            </w:rPr>
            <w:t>RO/2019/0025/MRA/IT/2012/0009/AUT</w:t>
          </w:r>
        </w:p>
      </w:tc>
    </w:tr>
  </w:tbl>
  <w:p w:rsidR="00C42415" w:rsidRDefault="003D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13" w:rsidRDefault="003D0B13">
      <w:r>
        <w:separator/>
      </w:r>
    </w:p>
  </w:footnote>
  <w:footnote w:type="continuationSeparator" w:id="0">
    <w:p w:rsidR="003D0B13" w:rsidRDefault="003D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3D0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043B"/>
    <w:rsid w:val="000863C7"/>
    <w:rsid w:val="00094ED4"/>
    <w:rsid w:val="000E652C"/>
    <w:rsid w:val="000F0086"/>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4A37"/>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1998"/>
    <w:rsid w:val="003C4685"/>
    <w:rsid w:val="003C57BD"/>
    <w:rsid w:val="003D0B13"/>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4343"/>
    <w:rsid w:val="004678F9"/>
    <w:rsid w:val="00467F1E"/>
    <w:rsid w:val="004878B2"/>
    <w:rsid w:val="00491026"/>
    <w:rsid w:val="004A208E"/>
    <w:rsid w:val="004A7633"/>
    <w:rsid w:val="004D1157"/>
    <w:rsid w:val="004D276B"/>
    <w:rsid w:val="004E17C7"/>
    <w:rsid w:val="004E26F2"/>
    <w:rsid w:val="004E5659"/>
    <w:rsid w:val="004F11D6"/>
    <w:rsid w:val="004F30E7"/>
    <w:rsid w:val="004F4E7B"/>
    <w:rsid w:val="004F60DD"/>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3C88"/>
    <w:rsid w:val="00697846"/>
    <w:rsid w:val="006A185A"/>
    <w:rsid w:val="006A3624"/>
    <w:rsid w:val="006A485C"/>
    <w:rsid w:val="006A6021"/>
    <w:rsid w:val="006B1D76"/>
    <w:rsid w:val="006B2232"/>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0725"/>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16D5"/>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877C8"/>
    <w:rsid w:val="009958C8"/>
    <w:rsid w:val="009A6C9D"/>
    <w:rsid w:val="009A76C1"/>
    <w:rsid w:val="009B1754"/>
    <w:rsid w:val="009B471E"/>
    <w:rsid w:val="009B7F38"/>
    <w:rsid w:val="009C22FB"/>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42A9"/>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B7F8C"/>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66BCF"/>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06A0D-8551-4C31-8EEC-19A0488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1</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293</cp:revision>
  <cp:lastPrinted>2019-06-21T07:38:00Z</cp:lastPrinted>
  <dcterms:created xsi:type="dcterms:W3CDTF">2014-10-24T09:12:00Z</dcterms:created>
  <dcterms:modified xsi:type="dcterms:W3CDTF">2019-07-29T07:15:00Z</dcterms:modified>
</cp:coreProperties>
</file>